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CA6D6" w14:textId="77777777" w:rsidR="00E31F2F" w:rsidRPr="0059325A" w:rsidRDefault="00E31F2F">
      <w:pPr>
        <w:rPr>
          <w:rFonts w:asciiTheme="minorEastAsia" w:eastAsiaTheme="minorEastAsia" w:hAnsiTheme="minorEastAsia" w:cs="Meiryo UI"/>
          <w:color w:val="000000" w:themeColor="text1"/>
          <w:sz w:val="22"/>
          <w:szCs w:val="22"/>
        </w:rPr>
      </w:pPr>
    </w:p>
    <w:p w14:paraId="1342B983" w14:textId="364571D4" w:rsidR="00144F47" w:rsidRPr="0059325A" w:rsidRDefault="0046529E">
      <w:pPr>
        <w:rPr>
          <w:rFonts w:asciiTheme="minorEastAsia" w:eastAsiaTheme="minorEastAsia" w:hAnsiTheme="minorEastAsia"/>
          <w:color w:val="000000" w:themeColor="text1"/>
          <w:sz w:val="22"/>
          <w:szCs w:val="22"/>
        </w:rPr>
      </w:pPr>
      <w:r w:rsidRPr="0059325A">
        <w:rPr>
          <w:rFonts w:asciiTheme="minorEastAsia" w:eastAsiaTheme="minorEastAsia" w:hAnsiTheme="minorEastAsia" w:cs="Meiryo UI" w:hint="eastAsia"/>
          <w:color w:val="000000" w:themeColor="text1"/>
          <w:sz w:val="22"/>
          <w:szCs w:val="22"/>
        </w:rPr>
        <w:t xml:space="preserve">　</w:t>
      </w:r>
    </w:p>
    <w:p w14:paraId="01D38AAB" w14:textId="77777777" w:rsidR="00144F47" w:rsidRPr="0059325A" w:rsidRDefault="00144F47">
      <w:pPr>
        <w:rPr>
          <w:rFonts w:asciiTheme="minorEastAsia" w:eastAsiaTheme="minorEastAsia" w:hAnsiTheme="minorEastAsia"/>
          <w:color w:val="000000" w:themeColor="text1"/>
          <w:sz w:val="22"/>
          <w:szCs w:val="22"/>
        </w:rPr>
      </w:pPr>
    </w:p>
    <w:p w14:paraId="2B7B7ED1" w14:textId="77777777" w:rsidR="00144F47" w:rsidRPr="0059325A" w:rsidRDefault="00144F47">
      <w:pPr>
        <w:rPr>
          <w:rFonts w:asciiTheme="minorEastAsia" w:eastAsiaTheme="minorEastAsia" w:hAnsiTheme="minorEastAsia"/>
          <w:color w:val="000000" w:themeColor="text1"/>
          <w:sz w:val="22"/>
          <w:szCs w:val="22"/>
        </w:rPr>
      </w:pPr>
    </w:p>
    <w:p w14:paraId="55AE10D3" w14:textId="77777777" w:rsidR="00144F47" w:rsidRPr="0059325A" w:rsidRDefault="00144F47">
      <w:pPr>
        <w:rPr>
          <w:rFonts w:asciiTheme="minorEastAsia" w:eastAsiaTheme="minorEastAsia" w:hAnsiTheme="minorEastAsia"/>
          <w:color w:val="000000" w:themeColor="text1"/>
          <w:sz w:val="22"/>
          <w:szCs w:val="22"/>
        </w:rPr>
      </w:pPr>
    </w:p>
    <w:p w14:paraId="299EAA33" w14:textId="77777777" w:rsidR="00144F47" w:rsidRPr="0059325A" w:rsidRDefault="00144F47">
      <w:pPr>
        <w:rPr>
          <w:rFonts w:asciiTheme="minorEastAsia" w:eastAsiaTheme="minorEastAsia" w:hAnsiTheme="minorEastAsia"/>
          <w:color w:val="000000" w:themeColor="text1"/>
          <w:sz w:val="22"/>
          <w:szCs w:val="22"/>
        </w:rPr>
      </w:pPr>
    </w:p>
    <w:p w14:paraId="46F43640" w14:textId="77777777" w:rsidR="00144F47" w:rsidRPr="0059325A" w:rsidRDefault="00144F47">
      <w:pPr>
        <w:rPr>
          <w:rFonts w:asciiTheme="minorEastAsia" w:eastAsiaTheme="minorEastAsia" w:hAnsiTheme="minorEastAsia"/>
          <w:color w:val="000000" w:themeColor="text1"/>
          <w:sz w:val="22"/>
          <w:szCs w:val="22"/>
        </w:rPr>
      </w:pPr>
    </w:p>
    <w:p w14:paraId="21D21948" w14:textId="77777777" w:rsidR="00144F47" w:rsidRPr="0059325A" w:rsidRDefault="00144F47" w:rsidP="00144F47">
      <w:pPr>
        <w:jc w:val="left"/>
        <w:rPr>
          <w:rFonts w:asciiTheme="minorEastAsia" w:eastAsiaTheme="minorEastAsia" w:hAnsiTheme="minorEastAsia"/>
          <w:color w:val="000000" w:themeColor="text1"/>
          <w:sz w:val="22"/>
          <w:szCs w:val="22"/>
        </w:rPr>
      </w:pPr>
    </w:p>
    <w:p w14:paraId="1420A571" w14:textId="7A6127B2" w:rsidR="00E22833" w:rsidRPr="0059325A" w:rsidRDefault="00144F47" w:rsidP="00144F47">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課題名：</w:t>
      </w:r>
      <w:bookmarkStart w:id="0" w:name="_Hlk138748588"/>
      <w:r w:rsidR="002B6DFF" w:rsidRPr="0059325A">
        <w:rPr>
          <w:rFonts w:asciiTheme="minorEastAsia" w:eastAsiaTheme="minorEastAsia" w:hAnsiTheme="minorEastAsia" w:hint="eastAsia"/>
          <w:color w:val="000000" w:themeColor="text1"/>
          <w:sz w:val="22"/>
          <w:szCs w:val="22"/>
        </w:rPr>
        <w:t>腹腔鏡下卵巣癌・卵管癌・腹膜癌根治術に関する臨床研究</w:t>
      </w:r>
      <w:bookmarkEnd w:id="0"/>
    </w:p>
    <w:p w14:paraId="4377A210" w14:textId="77777777" w:rsidR="00144F47" w:rsidRPr="0059325A" w:rsidRDefault="00144F47">
      <w:pPr>
        <w:rPr>
          <w:rFonts w:asciiTheme="minorEastAsia" w:eastAsiaTheme="minorEastAsia" w:hAnsiTheme="minorEastAsia"/>
          <w:color w:val="000000" w:themeColor="text1"/>
          <w:sz w:val="22"/>
          <w:szCs w:val="22"/>
        </w:rPr>
      </w:pPr>
    </w:p>
    <w:p w14:paraId="5F911AA0" w14:textId="189F3554" w:rsidR="00144F47" w:rsidRPr="0059325A" w:rsidRDefault="00144F47" w:rsidP="00144F47">
      <w:pPr>
        <w:jc w:val="center"/>
        <w:rPr>
          <w:rFonts w:asciiTheme="minorEastAsia" w:eastAsiaTheme="minorEastAsia" w:hAnsiTheme="minorEastAsia"/>
          <w:color w:val="000000" w:themeColor="text1"/>
          <w:sz w:val="22"/>
          <w:szCs w:val="22"/>
          <w:lang w:eastAsia="zh-TW"/>
        </w:rPr>
      </w:pPr>
      <w:r w:rsidRPr="0059325A">
        <w:rPr>
          <w:rFonts w:asciiTheme="minorEastAsia" w:eastAsiaTheme="minorEastAsia" w:hAnsiTheme="minorEastAsia" w:hint="eastAsia"/>
          <w:color w:val="000000" w:themeColor="text1"/>
          <w:sz w:val="22"/>
          <w:szCs w:val="22"/>
          <w:lang w:eastAsia="zh-TW"/>
        </w:rPr>
        <w:t>研究</w:t>
      </w:r>
      <w:r w:rsidR="004B1762" w:rsidRPr="0059325A">
        <w:rPr>
          <w:rFonts w:asciiTheme="minorEastAsia" w:eastAsiaTheme="minorEastAsia" w:hAnsiTheme="minorEastAsia" w:hint="eastAsia"/>
          <w:color w:val="000000" w:themeColor="text1"/>
          <w:sz w:val="22"/>
          <w:szCs w:val="22"/>
          <w:lang w:eastAsia="zh-TW"/>
        </w:rPr>
        <w:t>実施</w:t>
      </w:r>
      <w:r w:rsidRPr="0059325A">
        <w:rPr>
          <w:rFonts w:asciiTheme="minorEastAsia" w:eastAsiaTheme="minorEastAsia" w:hAnsiTheme="minorEastAsia" w:hint="eastAsia"/>
          <w:color w:val="000000" w:themeColor="text1"/>
          <w:sz w:val="22"/>
          <w:szCs w:val="22"/>
          <w:lang w:eastAsia="zh-TW"/>
        </w:rPr>
        <w:t>計画書</w:t>
      </w:r>
    </w:p>
    <w:p w14:paraId="5CB74BA8" w14:textId="77777777" w:rsidR="00144F47" w:rsidRPr="0059325A" w:rsidRDefault="00144F47">
      <w:pPr>
        <w:rPr>
          <w:rFonts w:asciiTheme="minorEastAsia" w:eastAsiaTheme="minorEastAsia" w:hAnsiTheme="minorEastAsia"/>
          <w:color w:val="000000" w:themeColor="text1"/>
          <w:sz w:val="22"/>
          <w:szCs w:val="22"/>
          <w:lang w:eastAsia="zh-TW"/>
        </w:rPr>
      </w:pPr>
    </w:p>
    <w:p w14:paraId="7EDE5C92" w14:textId="77777777" w:rsidR="00144F47" w:rsidRPr="0059325A" w:rsidRDefault="00144F47">
      <w:pPr>
        <w:rPr>
          <w:rFonts w:asciiTheme="minorEastAsia" w:eastAsiaTheme="minorEastAsia" w:hAnsiTheme="minorEastAsia"/>
          <w:color w:val="000000" w:themeColor="text1"/>
          <w:sz w:val="22"/>
          <w:szCs w:val="22"/>
          <w:lang w:eastAsia="zh-TW"/>
        </w:rPr>
      </w:pPr>
    </w:p>
    <w:p w14:paraId="33924680" w14:textId="77777777" w:rsidR="00144F47" w:rsidRPr="0059325A" w:rsidRDefault="00144F47">
      <w:pPr>
        <w:rPr>
          <w:rFonts w:asciiTheme="minorEastAsia" w:eastAsiaTheme="minorEastAsia" w:hAnsiTheme="minorEastAsia"/>
          <w:color w:val="000000" w:themeColor="text1"/>
          <w:sz w:val="22"/>
          <w:szCs w:val="22"/>
          <w:lang w:eastAsia="zh-TW"/>
        </w:rPr>
      </w:pPr>
    </w:p>
    <w:p w14:paraId="0DA760EA" w14:textId="5661AD47" w:rsidR="00144F47" w:rsidRPr="0059325A" w:rsidRDefault="00144F47">
      <w:pPr>
        <w:rPr>
          <w:rFonts w:asciiTheme="minorEastAsia" w:eastAsiaTheme="minorEastAsia" w:hAnsiTheme="minorEastAsia"/>
          <w:color w:val="000000" w:themeColor="text1"/>
          <w:sz w:val="22"/>
          <w:szCs w:val="22"/>
          <w:lang w:eastAsia="zh-TW"/>
        </w:rPr>
      </w:pPr>
    </w:p>
    <w:p w14:paraId="693D9E43" w14:textId="77777777" w:rsidR="00144F47" w:rsidRPr="0059325A" w:rsidRDefault="00144F47">
      <w:pPr>
        <w:rPr>
          <w:rFonts w:asciiTheme="minorEastAsia" w:eastAsiaTheme="minorEastAsia" w:hAnsiTheme="minorEastAsia"/>
          <w:color w:val="000000" w:themeColor="text1"/>
          <w:sz w:val="22"/>
          <w:szCs w:val="22"/>
          <w:lang w:eastAsia="zh-TW"/>
        </w:rPr>
      </w:pPr>
    </w:p>
    <w:p w14:paraId="5D59E94F" w14:textId="77777777" w:rsidR="00144F47" w:rsidRPr="0059325A" w:rsidRDefault="00144F47">
      <w:pPr>
        <w:rPr>
          <w:rFonts w:asciiTheme="minorEastAsia" w:eastAsiaTheme="minorEastAsia" w:hAnsiTheme="minorEastAsia"/>
          <w:color w:val="000000" w:themeColor="text1"/>
          <w:sz w:val="22"/>
          <w:szCs w:val="22"/>
          <w:lang w:eastAsia="zh-TW"/>
        </w:rPr>
      </w:pPr>
    </w:p>
    <w:p w14:paraId="4738DACD" w14:textId="1056DF37" w:rsidR="006354BC" w:rsidRPr="0059325A" w:rsidRDefault="006354BC" w:rsidP="006354BC">
      <w:pPr>
        <w:rPr>
          <w:rFonts w:asciiTheme="minorEastAsia" w:eastAsiaTheme="minorEastAsia" w:hAnsiTheme="minorEastAsia"/>
          <w:color w:val="000000" w:themeColor="text1"/>
          <w:sz w:val="22"/>
          <w:szCs w:val="22"/>
          <w:lang w:eastAsia="zh-TW"/>
        </w:rPr>
      </w:pPr>
    </w:p>
    <w:p w14:paraId="5D585157" w14:textId="77777777" w:rsidR="00144F47" w:rsidRPr="006354BC" w:rsidRDefault="00144F47">
      <w:pPr>
        <w:rPr>
          <w:rFonts w:asciiTheme="minorEastAsia" w:eastAsiaTheme="minorEastAsia" w:hAnsiTheme="minorEastAsia"/>
          <w:color w:val="000000" w:themeColor="text1"/>
          <w:sz w:val="22"/>
          <w:szCs w:val="22"/>
          <w:lang w:eastAsia="zh-TW"/>
        </w:rPr>
      </w:pPr>
    </w:p>
    <w:p w14:paraId="2035680D" w14:textId="77777777" w:rsidR="00144F47" w:rsidRPr="0059325A" w:rsidRDefault="00144F47">
      <w:pPr>
        <w:rPr>
          <w:rFonts w:asciiTheme="minorEastAsia" w:eastAsiaTheme="minorEastAsia" w:hAnsiTheme="minorEastAsia"/>
          <w:color w:val="000000" w:themeColor="text1"/>
          <w:sz w:val="22"/>
          <w:szCs w:val="22"/>
          <w:lang w:eastAsia="zh-TW"/>
        </w:rPr>
      </w:pPr>
    </w:p>
    <w:p w14:paraId="3BE56E59" w14:textId="77777777" w:rsidR="00144F47" w:rsidRPr="0059325A" w:rsidRDefault="00144F47">
      <w:pPr>
        <w:rPr>
          <w:rFonts w:asciiTheme="minorEastAsia" w:eastAsiaTheme="minorEastAsia" w:hAnsiTheme="minorEastAsia"/>
          <w:color w:val="000000" w:themeColor="text1"/>
          <w:sz w:val="22"/>
          <w:szCs w:val="22"/>
          <w:lang w:eastAsia="zh-TW"/>
        </w:rPr>
      </w:pPr>
    </w:p>
    <w:p w14:paraId="6BC72BF0" w14:textId="77777777" w:rsidR="00144F47" w:rsidRPr="0059325A" w:rsidRDefault="00144F47">
      <w:pPr>
        <w:rPr>
          <w:rFonts w:asciiTheme="minorEastAsia" w:eastAsiaTheme="minorEastAsia" w:hAnsiTheme="minorEastAsia"/>
          <w:color w:val="000000" w:themeColor="text1"/>
          <w:sz w:val="22"/>
          <w:szCs w:val="22"/>
          <w:lang w:eastAsia="zh-TW"/>
        </w:rPr>
      </w:pPr>
    </w:p>
    <w:p w14:paraId="52ED8DB3" w14:textId="77777777" w:rsidR="00144F47" w:rsidRPr="0059325A" w:rsidRDefault="00144F47">
      <w:pPr>
        <w:rPr>
          <w:rFonts w:asciiTheme="minorEastAsia" w:eastAsiaTheme="minorEastAsia" w:hAnsiTheme="minorEastAsia"/>
          <w:color w:val="000000" w:themeColor="text1"/>
          <w:sz w:val="22"/>
          <w:szCs w:val="22"/>
          <w:lang w:eastAsia="zh-TW"/>
        </w:rPr>
      </w:pPr>
    </w:p>
    <w:p w14:paraId="7E61DB13" w14:textId="77777777" w:rsidR="00144F47" w:rsidRPr="0059325A" w:rsidRDefault="00144F47">
      <w:pPr>
        <w:rPr>
          <w:rFonts w:asciiTheme="minorEastAsia" w:eastAsiaTheme="minorEastAsia" w:hAnsiTheme="minorEastAsia"/>
          <w:color w:val="000000" w:themeColor="text1"/>
          <w:sz w:val="22"/>
          <w:szCs w:val="22"/>
          <w:lang w:eastAsia="zh-TW"/>
        </w:rPr>
      </w:pPr>
    </w:p>
    <w:p w14:paraId="0B1E59F2" w14:textId="77777777" w:rsidR="00144F47" w:rsidRPr="0059325A" w:rsidRDefault="00144F47">
      <w:pPr>
        <w:rPr>
          <w:rFonts w:asciiTheme="minorEastAsia" w:eastAsiaTheme="minorEastAsia" w:hAnsiTheme="minorEastAsia"/>
          <w:color w:val="000000" w:themeColor="text1"/>
          <w:sz w:val="22"/>
          <w:szCs w:val="22"/>
          <w:lang w:eastAsia="zh-TW"/>
        </w:rPr>
      </w:pPr>
    </w:p>
    <w:p w14:paraId="266D5E13" w14:textId="77777777" w:rsidR="00144F47" w:rsidRPr="0059325A" w:rsidRDefault="00144F47">
      <w:pPr>
        <w:rPr>
          <w:rFonts w:asciiTheme="minorEastAsia" w:eastAsiaTheme="minorEastAsia" w:hAnsiTheme="minorEastAsia"/>
          <w:color w:val="000000" w:themeColor="text1"/>
          <w:sz w:val="22"/>
          <w:szCs w:val="22"/>
          <w:lang w:eastAsia="zh-TW"/>
        </w:rPr>
      </w:pPr>
    </w:p>
    <w:p w14:paraId="4CBECB7B" w14:textId="77777777" w:rsidR="00144F47" w:rsidRPr="0059325A" w:rsidRDefault="00144F47">
      <w:pPr>
        <w:rPr>
          <w:rFonts w:asciiTheme="minorEastAsia" w:eastAsiaTheme="minorEastAsia" w:hAnsiTheme="minorEastAsia"/>
          <w:color w:val="000000" w:themeColor="text1"/>
          <w:sz w:val="22"/>
          <w:szCs w:val="22"/>
          <w:lang w:eastAsia="zh-TW"/>
        </w:rPr>
      </w:pPr>
    </w:p>
    <w:p w14:paraId="4E90F996" w14:textId="77777777" w:rsidR="00144F47" w:rsidRPr="0059325A" w:rsidRDefault="00144F47">
      <w:pPr>
        <w:rPr>
          <w:rFonts w:asciiTheme="minorEastAsia" w:eastAsia="PMingLiU" w:hAnsiTheme="minorEastAsia"/>
          <w:color w:val="000000" w:themeColor="text1"/>
          <w:sz w:val="22"/>
          <w:szCs w:val="22"/>
          <w:lang w:eastAsia="zh-TW"/>
        </w:rPr>
      </w:pPr>
    </w:p>
    <w:p w14:paraId="3412736C" w14:textId="77777777" w:rsidR="00144F47" w:rsidRPr="0059325A" w:rsidRDefault="00144F47">
      <w:pPr>
        <w:rPr>
          <w:rFonts w:asciiTheme="minorEastAsia" w:eastAsiaTheme="minorEastAsia" w:hAnsiTheme="minorEastAsia"/>
          <w:color w:val="000000" w:themeColor="text1"/>
          <w:sz w:val="22"/>
          <w:szCs w:val="22"/>
          <w:lang w:eastAsia="zh-TW"/>
        </w:rPr>
      </w:pPr>
    </w:p>
    <w:p w14:paraId="42E2CB81" w14:textId="4B3C22CA" w:rsidR="00C21795" w:rsidRDefault="00DF0A3A" w:rsidP="00942B98">
      <w:pPr>
        <w:tabs>
          <w:tab w:val="left" w:pos="5529"/>
          <w:tab w:val="left" w:pos="5812"/>
        </w:tabs>
        <w:wordWrap w:val="0"/>
        <w:ind w:left="141" w:right="231" w:hangingChars="64" w:hanging="141"/>
        <w:jc w:val="right"/>
        <w:rPr>
          <w:rFonts w:asciiTheme="minorEastAsia" w:eastAsia="PMingLiU" w:hAnsiTheme="minorEastAsia"/>
          <w:color w:val="000000" w:themeColor="text1"/>
          <w:sz w:val="22"/>
          <w:szCs w:val="22"/>
          <w:lang w:eastAsia="zh-TW"/>
        </w:rPr>
      </w:pPr>
      <w:r w:rsidRPr="0059325A">
        <w:rPr>
          <w:rFonts w:asciiTheme="minorEastAsia" w:eastAsiaTheme="minorEastAsia" w:hAnsiTheme="minorEastAsia" w:hint="eastAsia"/>
          <w:color w:val="000000" w:themeColor="text1"/>
          <w:sz w:val="22"/>
          <w:szCs w:val="22"/>
          <w:lang w:eastAsia="zh-TW"/>
        </w:rPr>
        <w:t>2023</w:t>
      </w:r>
      <w:r w:rsidR="00154E87" w:rsidRPr="0059325A">
        <w:rPr>
          <w:rFonts w:asciiTheme="minorEastAsia" w:eastAsiaTheme="minorEastAsia" w:hAnsiTheme="minorEastAsia" w:hint="eastAsia"/>
          <w:color w:val="000000" w:themeColor="text1"/>
          <w:sz w:val="22"/>
          <w:szCs w:val="22"/>
          <w:lang w:eastAsia="zh-TW"/>
        </w:rPr>
        <w:t>年</w:t>
      </w:r>
      <w:r w:rsidRPr="0059325A">
        <w:rPr>
          <w:rFonts w:asciiTheme="minorEastAsia" w:eastAsiaTheme="minorEastAsia" w:hAnsiTheme="minorEastAsia" w:hint="eastAsia"/>
          <w:color w:val="000000" w:themeColor="text1"/>
          <w:sz w:val="22"/>
          <w:szCs w:val="22"/>
          <w:lang w:eastAsia="zh-TW"/>
        </w:rPr>
        <w:t>4</w:t>
      </w:r>
      <w:r w:rsidR="00154E87" w:rsidRPr="0059325A">
        <w:rPr>
          <w:rFonts w:asciiTheme="minorEastAsia" w:eastAsiaTheme="minorEastAsia" w:hAnsiTheme="minorEastAsia" w:hint="eastAsia"/>
          <w:color w:val="000000" w:themeColor="text1"/>
          <w:sz w:val="22"/>
          <w:szCs w:val="22"/>
          <w:lang w:eastAsia="zh-TW"/>
        </w:rPr>
        <w:t>月</w:t>
      </w:r>
      <w:r w:rsidRPr="0059325A">
        <w:rPr>
          <w:rFonts w:asciiTheme="minorEastAsia" w:eastAsiaTheme="minorEastAsia" w:hAnsiTheme="minorEastAsia" w:hint="eastAsia"/>
          <w:color w:val="000000" w:themeColor="text1"/>
          <w:sz w:val="22"/>
          <w:szCs w:val="22"/>
          <w:lang w:eastAsia="zh-TW"/>
        </w:rPr>
        <w:t>24</w:t>
      </w:r>
      <w:r w:rsidR="00154E87" w:rsidRPr="0059325A">
        <w:rPr>
          <w:rFonts w:asciiTheme="minorEastAsia" w:eastAsiaTheme="minorEastAsia" w:hAnsiTheme="minorEastAsia" w:hint="eastAsia"/>
          <w:color w:val="000000" w:themeColor="text1"/>
          <w:sz w:val="22"/>
          <w:szCs w:val="22"/>
          <w:lang w:eastAsia="zh-TW"/>
        </w:rPr>
        <w:t>日</w:t>
      </w:r>
      <w:r w:rsidR="00A20C35">
        <w:rPr>
          <w:rFonts w:asciiTheme="minorEastAsia" w:eastAsiaTheme="minorEastAsia" w:hAnsiTheme="minorEastAsia" w:hint="eastAsia"/>
          <w:color w:val="000000" w:themeColor="text1"/>
          <w:sz w:val="22"/>
          <w:szCs w:val="22"/>
          <w:lang w:eastAsia="zh-TW"/>
        </w:rPr>
        <w:t xml:space="preserve">　</w:t>
      </w:r>
      <w:r w:rsidR="00942B98">
        <w:rPr>
          <w:rFonts w:asciiTheme="minorEastAsia" w:eastAsiaTheme="minorEastAsia" w:hAnsiTheme="minorEastAsia" w:hint="eastAsia"/>
          <w:color w:val="000000" w:themeColor="text1"/>
          <w:sz w:val="22"/>
          <w:szCs w:val="22"/>
          <w:lang w:eastAsia="zh-TW"/>
        </w:rPr>
        <w:t xml:space="preserve"> </w:t>
      </w:r>
      <w:r w:rsidR="00154E87" w:rsidRPr="0059325A">
        <w:rPr>
          <w:rFonts w:asciiTheme="minorEastAsia" w:eastAsiaTheme="minorEastAsia" w:hAnsiTheme="minorEastAsia" w:hint="eastAsia"/>
          <w:color w:val="000000" w:themeColor="text1"/>
          <w:sz w:val="22"/>
          <w:szCs w:val="22"/>
          <w:lang w:eastAsia="zh-TW"/>
        </w:rPr>
        <w:t xml:space="preserve">　</w:t>
      </w:r>
      <w:r w:rsidR="00144F47" w:rsidRPr="0059325A">
        <w:rPr>
          <w:rFonts w:asciiTheme="minorEastAsia" w:eastAsiaTheme="minorEastAsia" w:hAnsiTheme="minorEastAsia" w:hint="eastAsia"/>
          <w:color w:val="000000" w:themeColor="text1"/>
          <w:sz w:val="22"/>
          <w:szCs w:val="22"/>
          <w:lang w:eastAsia="zh-TW"/>
        </w:rPr>
        <w:t>第</w:t>
      </w:r>
      <w:r w:rsidRPr="0059325A">
        <w:rPr>
          <w:rFonts w:asciiTheme="minorEastAsia" w:eastAsiaTheme="minorEastAsia" w:hAnsiTheme="minorEastAsia" w:hint="eastAsia"/>
          <w:color w:val="000000" w:themeColor="text1"/>
          <w:sz w:val="22"/>
          <w:szCs w:val="22"/>
          <w:lang w:eastAsia="zh-TW"/>
        </w:rPr>
        <w:t>1</w:t>
      </w:r>
      <w:r w:rsidR="00144F47" w:rsidRPr="0059325A">
        <w:rPr>
          <w:rFonts w:asciiTheme="minorEastAsia" w:eastAsiaTheme="minorEastAsia" w:hAnsiTheme="minorEastAsia" w:hint="eastAsia"/>
          <w:color w:val="000000" w:themeColor="text1"/>
          <w:sz w:val="22"/>
          <w:szCs w:val="22"/>
          <w:lang w:eastAsia="zh-TW"/>
        </w:rPr>
        <w:t>版</w:t>
      </w:r>
    </w:p>
    <w:p w14:paraId="69B6DB11" w14:textId="546E655E" w:rsidR="00723448" w:rsidRPr="00723448" w:rsidRDefault="00723448" w:rsidP="005D5D9D">
      <w:pPr>
        <w:wordWrap w:val="0"/>
        <w:ind w:right="217"/>
        <w:jc w:val="right"/>
        <w:rPr>
          <w:rFonts w:asciiTheme="minorEastAsia" w:eastAsia="PMingLiU" w:hAnsiTheme="minorEastAsia"/>
          <w:color w:val="000000" w:themeColor="text1"/>
          <w:sz w:val="22"/>
          <w:szCs w:val="22"/>
          <w:lang w:eastAsia="zh-TW"/>
        </w:rPr>
      </w:pPr>
      <w:r>
        <w:rPr>
          <w:rFonts w:asciiTheme="minorEastAsia" w:eastAsiaTheme="minorEastAsia" w:hAnsiTheme="minorEastAsia" w:hint="eastAsia"/>
          <w:color w:val="000000" w:themeColor="text1"/>
          <w:sz w:val="22"/>
          <w:szCs w:val="22"/>
        </w:rPr>
        <w:t>2023年</w:t>
      </w:r>
      <w:r w:rsidR="0061628A">
        <w:rPr>
          <w:rFonts w:asciiTheme="minorEastAsia" w:eastAsiaTheme="minorEastAsia" w:hAnsiTheme="minorEastAsia" w:hint="eastAsia"/>
          <w:color w:val="000000" w:themeColor="text1"/>
          <w:sz w:val="22"/>
          <w:szCs w:val="22"/>
        </w:rPr>
        <w:t>8</w:t>
      </w:r>
      <w:r>
        <w:rPr>
          <w:rFonts w:asciiTheme="minorEastAsia" w:eastAsiaTheme="minorEastAsia" w:hAnsiTheme="minorEastAsia" w:hint="eastAsia"/>
          <w:color w:val="000000" w:themeColor="text1"/>
          <w:sz w:val="22"/>
          <w:szCs w:val="22"/>
        </w:rPr>
        <w:t>月</w:t>
      </w:r>
      <w:r w:rsidR="0061628A">
        <w:rPr>
          <w:rFonts w:asciiTheme="minorEastAsia" w:eastAsiaTheme="minorEastAsia" w:hAnsiTheme="minorEastAsia" w:hint="eastAsia"/>
          <w:color w:val="000000" w:themeColor="text1"/>
          <w:sz w:val="22"/>
          <w:szCs w:val="22"/>
        </w:rPr>
        <w:t>21</w:t>
      </w:r>
      <w:r>
        <w:rPr>
          <w:rFonts w:asciiTheme="minorEastAsia" w:eastAsiaTheme="minorEastAsia" w:hAnsiTheme="minorEastAsia" w:hint="eastAsia"/>
          <w:color w:val="000000" w:themeColor="text1"/>
          <w:sz w:val="22"/>
          <w:szCs w:val="22"/>
        </w:rPr>
        <w:t xml:space="preserve">日　</w:t>
      </w:r>
      <w:r w:rsidR="00942B98">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第</w:t>
      </w:r>
      <w:r w:rsidR="0061628A">
        <w:rPr>
          <w:rFonts w:asciiTheme="minorEastAsia" w:eastAsiaTheme="minorEastAsia" w:hAnsiTheme="minorEastAsia" w:hint="eastAsia"/>
          <w:color w:val="000000" w:themeColor="text1"/>
          <w:sz w:val="22"/>
          <w:szCs w:val="22"/>
        </w:rPr>
        <w:t>1.1</w:t>
      </w:r>
      <w:r>
        <w:rPr>
          <w:rFonts w:asciiTheme="minorEastAsia" w:eastAsiaTheme="minorEastAsia" w:hAnsiTheme="minorEastAsia" w:hint="eastAsia"/>
          <w:color w:val="000000" w:themeColor="text1"/>
          <w:sz w:val="22"/>
          <w:szCs w:val="22"/>
        </w:rPr>
        <w:t>版</w:t>
      </w:r>
    </w:p>
    <w:p w14:paraId="07F298F9" w14:textId="508055CD" w:rsidR="00B33703" w:rsidRDefault="00B33703" w:rsidP="005D5D9D">
      <w:pPr>
        <w:wordWrap w:val="0"/>
        <w:ind w:right="203"/>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2024年9月18日</w:t>
      </w:r>
      <w:r w:rsidR="00A20C35">
        <w:rPr>
          <w:rFonts w:asciiTheme="minorEastAsia" w:eastAsiaTheme="minorEastAsia" w:hAnsiTheme="minorEastAsia" w:hint="eastAsia"/>
          <w:color w:val="000000" w:themeColor="text1"/>
          <w:sz w:val="22"/>
          <w:szCs w:val="22"/>
        </w:rPr>
        <w:t xml:space="preserve">　</w:t>
      </w:r>
      <w:r w:rsidR="00942B98">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 xml:space="preserve">　第2版</w:t>
      </w:r>
    </w:p>
    <w:p w14:paraId="57DE3230" w14:textId="5F83429A" w:rsidR="00A20C35" w:rsidRDefault="00A20C35" w:rsidP="00A20C35">
      <w:pPr>
        <w:tabs>
          <w:tab w:val="left" w:pos="3261"/>
          <w:tab w:val="left" w:pos="5387"/>
          <w:tab w:val="left" w:pos="5529"/>
        </w:tabs>
        <w:wordWrap w:val="0"/>
        <w:ind w:right="220"/>
        <w:jc w:val="right"/>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ab/>
      </w:r>
      <w:r>
        <w:rPr>
          <w:rFonts w:asciiTheme="minorEastAsia" w:eastAsiaTheme="minorEastAsia" w:hAnsiTheme="minorEastAsia" w:hint="eastAsia"/>
          <w:color w:val="000000" w:themeColor="text1"/>
          <w:sz w:val="22"/>
          <w:szCs w:val="22"/>
        </w:rPr>
        <w:t>2024年12月23日　第2.1版</w:t>
      </w:r>
    </w:p>
    <w:p w14:paraId="454645CF" w14:textId="7FF81D8E" w:rsidR="00537156" w:rsidRDefault="00537156" w:rsidP="005D5D9D">
      <w:pPr>
        <w:tabs>
          <w:tab w:val="left" w:pos="3261"/>
          <w:tab w:val="left" w:pos="5362"/>
        </w:tabs>
        <w:wordWrap w:val="0"/>
        <w:ind w:right="217"/>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202</w:t>
      </w:r>
      <w:r w:rsidR="00C726D3">
        <w:rPr>
          <w:rFonts w:asciiTheme="minorEastAsia" w:eastAsiaTheme="minorEastAsia" w:hAnsiTheme="minorEastAsia" w:hint="eastAsia"/>
          <w:color w:val="000000" w:themeColor="text1"/>
          <w:sz w:val="22"/>
          <w:szCs w:val="22"/>
        </w:rPr>
        <w:t>5</w:t>
      </w:r>
      <w:r>
        <w:rPr>
          <w:rFonts w:asciiTheme="minorEastAsia" w:eastAsiaTheme="minorEastAsia" w:hAnsiTheme="minorEastAsia" w:hint="eastAsia"/>
          <w:color w:val="000000" w:themeColor="text1"/>
          <w:sz w:val="22"/>
          <w:szCs w:val="22"/>
        </w:rPr>
        <w:t xml:space="preserve">年１月23日　</w:t>
      </w:r>
      <w:r w:rsidR="00942B98">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第2.2版</w:t>
      </w:r>
    </w:p>
    <w:p w14:paraId="28B3D678" w14:textId="25977F18" w:rsidR="008076FD" w:rsidRPr="00723448" w:rsidRDefault="008076FD" w:rsidP="008076FD">
      <w:pPr>
        <w:tabs>
          <w:tab w:val="left" w:pos="3261"/>
          <w:tab w:val="left" w:pos="5362"/>
        </w:tabs>
        <w:wordWrap w:val="0"/>
        <w:ind w:right="217"/>
        <w:jc w:val="right"/>
        <w:rPr>
          <w:rFonts w:asciiTheme="minorEastAsia" w:eastAsia="PMingLiU" w:hAnsiTheme="minorEastAsia"/>
          <w:color w:val="000000" w:themeColor="text1"/>
          <w:sz w:val="22"/>
          <w:szCs w:val="22"/>
          <w:lang w:eastAsia="zh-TW"/>
        </w:rPr>
      </w:pPr>
      <w:r>
        <w:rPr>
          <w:rFonts w:asciiTheme="minorEastAsia" w:eastAsiaTheme="minorEastAsia" w:hAnsiTheme="minorEastAsia" w:hint="eastAsia"/>
          <w:color w:val="000000" w:themeColor="text1"/>
          <w:sz w:val="22"/>
          <w:szCs w:val="22"/>
        </w:rPr>
        <w:t>2025年2月12日 　第2.3版</w:t>
      </w:r>
    </w:p>
    <w:p w14:paraId="314E02A2" w14:textId="2E9A20FC" w:rsidR="00C120DF" w:rsidRPr="00723448" w:rsidRDefault="00C120DF" w:rsidP="00C120DF">
      <w:pPr>
        <w:tabs>
          <w:tab w:val="left" w:pos="3261"/>
          <w:tab w:val="left" w:pos="5362"/>
        </w:tabs>
        <w:wordWrap w:val="0"/>
        <w:ind w:right="217"/>
        <w:jc w:val="right"/>
        <w:rPr>
          <w:rFonts w:asciiTheme="minorEastAsia" w:eastAsia="PMingLiU" w:hAnsiTheme="minorEastAsia"/>
          <w:color w:val="000000" w:themeColor="text1"/>
          <w:sz w:val="22"/>
          <w:szCs w:val="22"/>
          <w:lang w:eastAsia="zh-TW"/>
        </w:rPr>
      </w:pPr>
      <w:r>
        <w:rPr>
          <w:rFonts w:asciiTheme="minorEastAsia" w:eastAsiaTheme="minorEastAsia" w:hAnsiTheme="minorEastAsia" w:hint="eastAsia"/>
          <w:color w:val="000000" w:themeColor="text1"/>
          <w:sz w:val="22"/>
          <w:szCs w:val="22"/>
        </w:rPr>
        <w:t>2025年</w:t>
      </w:r>
      <w:r w:rsidR="00D86DB7">
        <w:rPr>
          <w:rFonts w:asciiTheme="minorEastAsia" w:eastAsiaTheme="minorEastAsia" w:hAnsiTheme="minorEastAsia" w:hint="eastAsia"/>
          <w:color w:val="000000" w:themeColor="text1"/>
          <w:sz w:val="22"/>
          <w:szCs w:val="22"/>
        </w:rPr>
        <w:t>3</w:t>
      </w:r>
      <w:r>
        <w:rPr>
          <w:rFonts w:asciiTheme="minorEastAsia" w:eastAsiaTheme="minorEastAsia" w:hAnsiTheme="minorEastAsia" w:hint="eastAsia"/>
          <w:color w:val="000000" w:themeColor="text1"/>
          <w:sz w:val="22"/>
          <w:szCs w:val="22"/>
        </w:rPr>
        <w:t>月1</w:t>
      </w:r>
      <w:r w:rsidR="00D86DB7">
        <w:rPr>
          <w:rFonts w:asciiTheme="minorEastAsia" w:eastAsiaTheme="minorEastAsia" w:hAnsiTheme="minorEastAsia" w:hint="eastAsia"/>
          <w:color w:val="000000" w:themeColor="text1"/>
          <w:sz w:val="22"/>
          <w:szCs w:val="22"/>
        </w:rPr>
        <w:t>1</w:t>
      </w:r>
      <w:r>
        <w:rPr>
          <w:rFonts w:asciiTheme="minorEastAsia" w:eastAsiaTheme="minorEastAsia" w:hAnsiTheme="minorEastAsia" w:hint="eastAsia"/>
          <w:color w:val="000000" w:themeColor="text1"/>
          <w:sz w:val="22"/>
          <w:szCs w:val="22"/>
        </w:rPr>
        <w:t>日 　第2.</w:t>
      </w:r>
      <w:r w:rsidR="00D86DB7">
        <w:rPr>
          <w:rFonts w:asciiTheme="minorEastAsia" w:eastAsiaTheme="minorEastAsia" w:hAnsiTheme="minorEastAsia" w:hint="eastAsia"/>
          <w:color w:val="000000" w:themeColor="text1"/>
          <w:sz w:val="22"/>
          <w:szCs w:val="22"/>
        </w:rPr>
        <w:t>4</w:t>
      </w:r>
      <w:r>
        <w:rPr>
          <w:rFonts w:asciiTheme="minorEastAsia" w:eastAsiaTheme="minorEastAsia" w:hAnsiTheme="minorEastAsia" w:hint="eastAsia"/>
          <w:color w:val="000000" w:themeColor="text1"/>
          <w:sz w:val="22"/>
          <w:szCs w:val="22"/>
        </w:rPr>
        <w:t>版</w:t>
      </w:r>
    </w:p>
    <w:p w14:paraId="3F8F2719" w14:textId="77777777" w:rsidR="008C6827" w:rsidRPr="003F332F" w:rsidRDefault="008C6827" w:rsidP="008C6827">
      <w:pPr>
        <w:jc w:val="right"/>
        <w:rPr>
          <w:rFonts w:asciiTheme="minorEastAsia" w:eastAsia="PMingLiU" w:hAnsiTheme="minorEastAsia"/>
          <w:color w:val="000000" w:themeColor="text1"/>
          <w:sz w:val="22"/>
          <w:szCs w:val="22"/>
          <w:lang w:eastAsia="zh-TW"/>
        </w:rPr>
      </w:pPr>
    </w:p>
    <w:p w14:paraId="18793514" w14:textId="77777777" w:rsidR="008C6827" w:rsidRPr="008076FD" w:rsidRDefault="008C6827" w:rsidP="008C6827">
      <w:pPr>
        <w:jc w:val="right"/>
        <w:rPr>
          <w:rFonts w:asciiTheme="minorEastAsia" w:eastAsia="PMingLiU" w:hAnsiTheme="minorEastAsia"/>
          <w:color w:val="000000" w:themeColor="text1"/>
          <w:sz w:val="22"/>
          <w:szCs w:val="22"/>
          <w:lang w:eastAsia="zh-TW"/>
        </w:rPr>
      </w:pPr>
    </w:p>
    <w:p w14:paraId="11A5E277" w14:textId="451C9F65" w:rsidR="003D4A72" w:rsidRPr="0059325A" w:rsidRDefault="003D4A72" w:rsidP="00BE0016">
      <w:pPr>
        <w:pStyle w:val="1"/>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概要</w:t>
      </w:r>
    </w:p>
    <w:p w14:paraId="761BB0FE" w14:textId="74408822" w:rsidR="00611229" w:rsidRPr="0059325A" w:rsidRDefault="00611229" w:rsidP="00613DC9">
      <w:pPr>
        <w:rPr>
          <w:rFonts w:asciiTheme="minorEastAsia" w:eastAsiaTheme="minorEastAsia" w:hAnsiTheme="minorEastAsia"/>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6041"/>
      </w:tblGrid>
      <w:tr w:rsidR="0059325A" w:rsidRPr="0059325A" w14:paraId="6991E40D" w14:textId="77777777" w:rsidTr="004F2677">
        <w:tc>
          <w:tcPr>
            <w:tcW w:w="2453" w:type="dxa"/>
            <w:tcBorders>
              <w:bottom w:val="double" w:sz="4" w:space="0" w:color="auto"/>
            </w:tcBorders>
          </w:tcPr>
          <w:p w14:paraId="11082869" w14:textId="77777777" w:rsidR="00611229" w:rsidRPr="0059325A" w:rsidRDefault="00611229" w:rsidP="00795F59">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sz w:val="22"/>
                <w:szCs w:val="22"/>
              </w:rPr>
              <w:t>項目</w:t>
            </w:r>
          </w:p>
        </w:tc>
        <w:tc>
          <w:tcPr>
            <w:tcW w:w="6041" w:type="dxa"/>
            <w:tcBorders>
              <w:bottom w:val="double" w:sz="4" w:space="0" w:color="auto"/>
            </w:tcBorders>
          </w:tcPr>
          <w:p w14:paraId="0102F587" w14:textId="77777777" w:rsidR="00611229" w:rsidRPr="0059325A" w:rsidRDefault="00611229" w:rsidP="00795F59">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sz w:val="22"/>
                <w:szCs w:val="22"/>
              </w:rPr>
              <w:t>内容</w:t>
            </w:r>
          </w:p>
        </w:tc>
      </w:tr>
      <w:tr w:rsidR="0059325A" w:rsidRPr="0059325A" w14:paraId="24EBEF19" w14:textId="77777777" w:rsidTr="004F2677">
        <w:tc>
          <w:tcPr>
            <w:tcW w:w="2453" w:type="dxa"/>
            <w:tcBorders>
              <w:top w:val="double" w:sz="4" w:space="0" w:color="auto"/>
            </w:tcBorders>
          </w:tcPr>
          <w:p w14:paraId="1CE6C6C7" w14:textId="306DCCE3" w:rsidR="00611229" w:rsidRPr="0059325A" w:rsidRDefault="00611229" w:rsidP="00795F59">
            <w:pPr>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sz w:val="22"/>
                <w:szCs w:val="22"/>
              </w:rPr>
              <w:t>目的</w:t>
            </w:r>
          </w:p>
        </w:tc>
        <w:tc>
          <w:tcPr>
            <w:tcW w:w="6041" w:type="dxa"/>
            <w:tcBorders>
              <w:top w:val="double" w:sz="4" w:space="0" w:color="auto"/>
            </w:tcBorders>
          </w:tcPr>
          <w:p w14:paraId="18E1AE64" w14:textId="2D635D47" w:rsidR="00611229" w:rsidRPr="0059325A" w:rsidRDefault="002B6DFF" w:rsidP="00795F59">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卵巣癌（卵管癌や腹膜癌、境界悪性卵巣腫瘍も含む）症例に対して症例を選択し、腹腔鏡下手術</w:t>
            </w:r>
            <w:r w:rsidR="007A58DE">
              <w:rPr>
                <w:rFonts w:asciiTheme="minorEastAsia" w:eastAsiaTheme="minorEastAsia" w:hAnsiTheme="minorEastAsia" w:hint="eastAsia"/>
                <w:color w:val="000000" w:themeColor="text1"/>
                <w:sz w:val="22"/>
                <w:szCs w:val="22"/>
              </w:rPr>
              <w:t>もしくは開腹術</w:t>
            </w:r>
            <w:r w:rsidRPr="0059325A">
              <w:rPr>
                <w:rFonts w:asciiTheme="minorEastAsia" w:eastAsiaTheme="minorEastAsia" w:hAnsiTheme="minorEastAsia" w:hint="eastAsia"/>
                <w:color w:val="000000" w:themeColor="text1"/>
                <w:sz w:val="22"/>
                <w:szCs w:val="22"/>
              </w:rPr>
              <w:t>を行い、</w:t>
            </w:r>
            <w:r w:rsidR="007A58DE" w:rsidRPr="0059325A">
              <w:rPr>
                <w:rFonts w:asciiTheme="minorEastAsia" w:eastAsiaTheme="minorEastAsia" w:hAnsiTheme="minorEastAsia" w:hint="eastAsia"/>
                <w:color w:val="000000" w:themeColor="text1"/>
                <w:sz w:val="22"/>
                <w:szCs w:val="22"/>
              </w:rPr>
              <w:t>腹腔鏡下手術</w:t>
            </w:r>
            <w:r w:rsidR="007A58DE">
              <w:rPr>
                <w:rFonts w:asciiTheme="minorEastAsia" w:eastAsiaTheme="minorEastAsia" w:hAnsiTheme="minorEastAsia" w:hint="eastAsia"/>
                <w:color w:val="000000" w:themeColor="text1"/>
                <w:sz w:val="22"/>
                <w:szCs w:val="22"/>
              </w:rPr>
              <w:t>の</w:t>
            </w:r>
            <w:r w:rsidRPr="0059325A">
              <w:rPr>
                <w:rFonts w:asciiTheme="minorEastAsia" w:eastAsiaTheme="minorEastAsia" w:hAnsiTheme="minorEastAsia" w:hint="eastAsia"/>
                <w:color w:val="000000" w:themeColor="text1"/>
                <w:sz w:val="22"/>
                <w:szCs w:val="22"/>
              </w:rPr>
              <w:t>実行可能性、安全性、予後を評価すること</w:t>
            </w:r>
          </w:p>
        </w:tc>
      </w:tr>
      <w:tr w:rsidR="0059325A" w:rsidRPr="0059325A" w14:paraId="55091FA2" w14:textId="77777777" w:rsidTr="004F2677">
        <w:tc>
          <w:tcPr>
            <w:tcW w:w="2453" w:type="dxa"/>
          </w:tcPr>
          <w:p w14:paraId="0A40517A" w14:textId="77777777" w:rsidR="00611229" w:rsidRPr="00212BE6" w:rsidRDefault="00611229" w:rsidP="00795F59">
            <w:pPr>
              <w:rPr>
                <w:rFonts w:asciiTheme="minorEastAsia" w:eastAsiaTheme="minorEastAsia" w:hAnsiTheme="minorEastAsia"/>
                <w:color w:val="000000" w:themeColor="text1"/>
                <w:sz w:val="22"/>
                <w:szCs w:val="22"/>
                <w:lang w:eastAsia="zh-TW"/>
              </w:rPr>
            </w:pPr>
            <w:r w:rsidRPr="00212BE6">
              <w:rPr>
                <w:rFonts w:asciiTheme="minorEastAsia" w:eastAsiaTheme="minorEastAsia" w:hAnsiTheme="minorEastAsia" w:hint="eastAsia"/>
                <w:color w:val="000000" w:themeColor="text1"/>
                <w:sz w:val="22"/>
                <w:szCs w:val="22"/>
                <w:lang w:eastAsia="zh-TW"/>
              </w:rPr>
              <w:t>主要評価項目</w:t>
            </w:r>
          </w:p>
          <w:p w14:paraId="0C06CE6B" w14:textId="77777777" w:rsidR="00E661C4" w:rsidRPr="00212BE6" w:rsidRDefault="00E661C4" w:rsidP="00795F59">
            <w:pPr>
              <w:rPr>
                <w:rFonts w:asciiTheme="minorEastAsia" w:eastAsia="PMingLiU" w:hAnsiTheme="minorEastAsia"/>
                <w:color w:val="000000" w:themeColor="text1"/>
                <w:sz w:val="22"/>
                <w:szCs w:val="22"/>
                <w:lang w:eastAsia="zh-TW"/>
              </w:rPr>
            </w:pPr>
          </w:p>
          <w:p w14:paraId="60825C0E" w14:textId="3DC6BB28" w:rsidR="00611229" w:rsidRPr="00212BE6" w:rsidRDefault="00611229" w:rsidP="00795F59">
            <w:pPr>
              <w:rPr>
                <w:rFonts w:asciiTheme="minorEastAsia" w:eastAsiaTheme="minorEastAsia" w:hAnsiTheme="minorEastAsia"/>
                <w:color w:val="000000" w:themeColor="text1"/>
                <w:sz w:val="22"/>
                <w:szCs w:val="22"/>
                <w:lang w:eastAsia="zh-TW"/>
              </w:rPr>
            </w:pPr>
            <w:r w:rsidRPr="00212BE6">
              <w:rPr>
                <w:rFonts w:asciiTheme="minorEastAsia" w:eastAsiaTheme="minorEastAsia" w:hAnsiTheme="minorEastAsia" w:hint="eastAsia"/>
                <w:color w:val="000000" w:themeColor="text1"/>
                <w:sz w:val="22"/>
                <w:szCs w:val="22"/>
                <w:lang w:eastAsia="zh-TW"/>
              </w:rPr>
              <w:t>副次評価項目</w:t>
            </w:r>
          </w:p>
        </w:tc>
        <w:tc>
          <w:tcPr>
            <w:tcW w:w="6041" w:type="dxa"/>
          </w:tcPr>
          <w:p w14:paraId="41C9E0E1" w14:textId="560FBAFD" w:rsidR="007323E3" w:rsidRPr="00212BE6" w:rsidRDefault="00974A83" w:rsidP="007323E3">
            <w:pPr>
              <w:autoSpaceDE w:val="0"/>
              <w:autoSpaceDN w:val="0"/>
              <w:adjustRightInd w:val="0"/>
              <w:jc w:val="left"/>
              <w:rPr>
                <w:rFonts w:asciiTheme="minorEastAsia" w:eastAsiaTheme="minorEastAsia" w:hAnsiTheme="minorEastAsia" w:cs="ＭＳゴシック"/>
                <w:color w:val="000000" w:themeColor="text1"/>
                <w:kern w:val="0"/>
                <w:sz w:val="22"/>
                <w:szCs w:val="22"/>
              </w:rPr>
            </w:pPr>
            <w:r w:rsidRPr="00212BE6">
              <w:rPr>
                <w:rFonts w:asciiTheme="minorEastAsia" w:eastAsiaTheme="minorEastAsia" w:hAnsiTheme="minorEastAsia" w:cs="ＭＳゴシック" w:hint="eastAsia"/>
                <w:color w:val="000000" w:themeColor="text1"/>
                <w:kern w:val="0"/>
                <w:sz w:val="22"/>
                <w:szCs w:val="22"/>
              </w:rPr>
              <w:t>手術日から30日以内の</w:t>
            </w:r>
            <w:r w:rsidR="00A84616" w:rsidRPr="00212BE6">
              <w:rPr>
                <w:rFonts w:asciiTheme="minorEastAsia" w:eastAsiaTheme="minorEastAsia" w:hAnsiTheme="minorEastAsia" w:cs="ＭＳゴシック" w:hint="eastAsia"/>
                <w:color w:val="000000" w:themeColor="text1"/>
                <w:kern w:val="0"/>
                <w:sz w:val="22"/>
                <w:szCs w:val="22"/>
              </w:rPr>
              <w:t>医療介入を必要とする</w:t>
            </w:r>
            <w:r w:rsidR="004F2677" w:rsidRPr="00212BE6">
              <w:rPr>
                <w:rFonts w:asciiTheme="minorEastAsia" w:eastAsiaTheme="minorEastAsia" w:hAnsiTheme="minorEastAsia" w:cs="ＭＳゴシック" w:hint="eastAsia"/>
                <w:color w:val="000000" w:themeColor="text1"/>
                <w:kern w:val="0"/>
                <w:sz w:val="22"/>
                <w:szCs w:val="22"/>
              </w:rPr>
              <w:t>周術期</w:t>
            </w:r>
            <w:r w:rsidR="007323E3" w:rsidRPr="00212BE6">
              <w:rPr>
                <w:rFonts w:asciiTheme="minorEastAsia" w:eastAsiaTheme="minorEastAsia" w:hAnsiTheme="minorEastAsia" w:cs="ＭＳゴシック" w:hint="eastAsia"/>
                <w:color w:val="000000" w:themeColor="text1"/>
                <w:kern w:val="0"/>
                <w:sz w:val="22"/>
                <w:szCs w:val="22"/>
              </w:rPr>
              <w:t>合併症（腸閉塞、感染、臓器損傷等）</w:t>
            </w:r>
            <w:r w:rsidR="00594106" w:rsidRPr="00212BE6">
              <w:rPr>
                <w:rFonts w:asciiTheme="minorEastAsia" w:eastAsiaTheme="minorEastAsia" w:hAnsiTheme="minorEastAsia" w:cs="ＭＳゴシック" w:hint="eastAsia"/>
                <w:color w:val="000000" w:themeColor="text1"/>
                <w:kern w:val="0"/>
                <w:sz w:val="22"/>
                <w:szCs w:val="22"/>
              </w:rPr>
              <w:t>の発生</w:t>
            </w:r>
          </w:p>
          <w:p w14:paraId="041281C5" w14:textId="62D88C0A" w:rsidR="002B6DFF" w:rsidRPr="00C50589" w:rsidRDefault="007323E3" w:rsidP="00C50589">
            <w:pPr>
              <w:rPr>
                <w:rFonts w:asciiTheme="minorEastAsia" w:eastAsiaTheme="minorEastAsia" w:hAnsiTheme="minorEastAsia"/>
                <w:color w:val="000000" w:themeColor="text1"/>
                <w:sz w:val="22"/>
                <w:szCs w:val="22"/>
              </w:rPr>
            </w:pPr>
            <w:r w:rsidRPr="00212BE6">
              <w:rPr>
                <w:rFonts w:asciiTheme="minorEastAsia" w:eastAsiaTheme="minorEastAsia" w:hAnsiTheme="minorEastAsia" w:cs="Arial" w:hint="eastAsia"/>
                <w:color w:val="000000" w:themeColor="text1"/>
                <w:sz w:val="22"/>
                <w:szCs w:val="22"/>
              </w:rPr>
              <w:t>患者の</w:t>
            </w:r>
            <w:r w:rsidR="00EA180E">
              <w:rPr>
                <w:rFonts w:asciiTheme="minorEastAsia" w:eastAsiaTheme="minorEastAsia" w:hAnsiTheme="minorEastAsia" w:cs="Arial"/>
                <w:color w:val="000000" w:themeColor="text1"/>
                <w:sz w:val="22"/>
                <w:szCs w:val="22"/>
              </w:rPr>
              <w:t>QOL</w:t>
            </w:r>
            <w:r w:rsidRPr="00212BE6">
              <w:rPr>
                <w:rFonts w:asciiTheme="minorEastAsia" w:eastAsiaTheme="minorEastAsia" w:hAnsiTheme="minorEastAsia" w:cs="Arial" w:hint="eastAsia"/>
                <w:color w:val="000000" w:themeColor="text1"/>
                <w:sz w:val="22"/>
                <w:szCs w:val="22"/>
              </w:rPr>
              <w:t>、手術情報（</w:t>
            </w:r>
            <w:r w:rsidR="00E91EE0" w:rsidRPr="00212BE6">
              <w:rPr>
                <w:rFonts w:asciiTheme="minorEastAsia" w:eastAsiaTheme="minorEastAsia" w:hAnsiTheme="minorEastAsia" w:hint="eastAsia"/>
                <w:color w:val="000000" w:themeColor="text1"/>
                <w:sz w:val="22"/>
                <w:szCs w:val="22"/>
              </w:rPr>
              <w:t>手術時間、出血量、輸血</w:t>
            </w:r>
            <w:r w:rsidR="00E91EE0">
              <w:rPr>
                <w:rFonts w:asciiTheme="minorEastAsia" w:eastAsiaTheme="minorEastAsia" w:hAnsiTheme="minorEastAsia" w:hint="eastAsia"/>
                <w:color w:val="000000" w:themeColor="text1"/>
                <w:sz w:val="22"/>
                <w:szCs w:val="22"/>
              </w:rPr>
              <w:t>の有無、</w:t>
            </w:r>
            <w:r w:rsidR="00E91EE0" w:rsidRPr="0059325A">
              <w:rPr>
                <w:rFonts w:asciiTheme="minorEastAsia" w:eastAsiaTheme="minorEastAsia" w:hAnsiTheme="minorEastAsia" w:hint="eastAsia"/>
                <w:color w:val="000000" w:themeColor="text1"/>
                <w:sz w:val="22"/>
                <w:szCs w:val="22"/>
              </w:rPr>
              <w:t>リンパ節郭清度</w:t>
            </w:r>
            <w:r w:rsidR="00E91EE0">
              <w:rPr>
                <w:rFonts w:asciiTheme="minorEastAsia" w:eastAsiaTheme="minorEastAsia" w:hAnsiTheme="minorEastAsia" w:hint="eastAsia"/>
                <w:color w:val="000000" w:themeColor="text1"/>
                <w:sz w:val="22"/>
                <w:szCs w:val="22"/>
              </w:rPr>
              <w:t>（摘出した骨盤リンパ節数、傍大動脈リンパ節数）、</w:t>
            </w:r>
            <w:r w:rsidR="00E91EE0" w:rsidRPr="00D73778">
              <w:rPr>
                <w:rFonts w:asciiTheme="minorEastAsia" w:eastAsiaTheme="minorEastAsia" w:hAnsiTheme="minorEastAsia" w:hint="eastAsia"/>
                <w:color w:val="000000" w:themeColor="text1"/>
                <w:sz w:val="22"/>
                <w:szCs w:val="22"/>
              </w:rPr>
              <w:t>子宮、卵巣、大網、リンパ節以外の摘出臓器（場所、大きさ）</w:t>
            </w:r>
            <w:r w:rsidR="00E91EE0">
              <w:rPr>
                <w:rFonts w:asciiTheme="minorEastAsia" w:eastAsiaTheme="minorEastAsia" w:hAnsiTheme="minorEastAsia" w:hint="eastAsia"/>
                <w:color w:val="000000" w:themeColor="text1"/>
                <w:sz w:val="22"/>
                <w:szCs w:val="22"/>
              </w:rPr>
              <w:t>、</w:t>
            </w:r>
            <w:r w:rsidR="00E91EE0" w:rsidRPr="00DD203B">
              <w:rPr>
                <w:rFonts w:asciiTheme="minorEastAsia" w:eastAsiaTheme="minorEastAsia" w:hAnsiTheme="minorEastAsia" w:hint="eastAsia"/>
                <w:color w:val="000000" w:themeColor="text1"/>
                <w:sz w:val="22"/>
                <w:szCs w:val="22"/>
              </w:rPr>
              <w:t>肉眼的根治度（残存腫瘍の大きさ）</w:t>
            </w:r>
            <w:r w:rsidR="00E91EE0">
              <w:rPr>
                <w:rFonts w:asciiTheme="minorEastAsia" w:eastAsiaTheme="minorEastAsia" w:hAnsiTheme="minorEastAsia" w:hint="eastAsia"/>
                <w:color w:val="000000" w:themeColor="text1"/>
                <w:sz w:val="22"/>
                <w:szCs w:val="22"/>
              </w:rPr>
              <w:t>、</w:t>
            </w:r>
            <w:r w:rsidR="00E91EE0" w:rsidRPr="00C50589">
              <w:rPr>
                <w:rFonts w:asciiTheme="minorEastAsia" w:eastAsiaTheme="minorEastAsia" w:hAnsiTheme="minorEastAsia" w:hint="eastAsia"/>
                <w:sz w:val="22"/>
                <w:szCs w:val="22"/>
              </w:rPr>
              <w:t>腹腔鏡手術から開腹手術に移行の有無、</w:t>
            </w:r>
            <w:r w:rsidR="00E91EE0" w:rsidRPr="00EB29C8">
              <w:rPr>
                <w:rFonts w:asciiTheme="minorEastAsia" w:eastAsiaTheme="minorEastAsia" w:hAnsiTheme="minorEastAsia" w:hint="eastAsia"/>
                <w:color w:val="000000" w:themeColor="text1"/>
                <w:sz w:val="22"/>
                <w:szCs w:val="22"/>
              </w:rPr>
              <w:t>術後入院日数</w:t>
            </w:r>
            <w:r w:rsidR="00E91EE0">
              <w:rPr>
                <w:rFonts w:asciiTheme="minorEastAsia" w:eastAsiaTheme="minorEastAsia" w:hAnsiTheme="minorEastAsia" w:hint="eastAsia"/>
                <w:color w:val="000000" w:themeColor="text1"/>
                <w:sz w:val="22"/>
                <w:szCs w:val="22"/>
              </w:rPr>
              <w:t>）</w:t>
            </w:r>
          </w:p>
        </w:tc>
      </w:tr>
      <w:tr w:rsidR="0059325A" w:rsidRPr="0059325A" w14:paraId="6DCC5BC4" w14:textId="77777777" w:rsidTr="004F2677">
        <w:trPr>
          <w:trHeight w:val="97"/>
        </w:trPr>
        <w:tc>
          <w:tcPr>
            <w:tcW w:w="2453" w:type="dxa"/>
          </w:tcPr>
          <w:p w14:paraId="5A0F651D" w14:textId="77777777" w:rsidR="00611229" w:rsidRPr="0059325A" w:rsidRDefault="00611229" w:rsidP="00795F59">
            <w:pPr>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sz w:val="22"/>
                <w:szCs w:val="22"/>
              </w:rPr>
              <w:t>選択基準</w:t>
            </w:r>
          </w:p>
        </w:tc>
        <w:tc>
          <w:tcPr>
            <w:tcW w:w="6041" w:type="dxa"/>
          </w:tcPr>
          <w:p w14:paraId="6983B933" w14:textId="5D204876" w:rsidR="001169F3" w:rsidRPr="0059325A" w:rsidRDefault="001169F3" w:rsidP="001169F3">
            <w:pPr>
              <w:widowControl/>
              <w:rPr>
                <w:rFonts w:asciiTheme="minorEastAsia" w:eastAsiaTheme="minorEastAsia" w:hAnsiTheme="minorEastAsia" w:cs="ＭＳ Ｐゴシック"/>
                <w:color w:val="000000" w:themeColor="text1"/>
                <w:kern w:val="0"/>
                <w:sz w:val="22"/>
                <w:szCs w:val="22"/>
              </w:rPr>
            </w:pPr>
            <w:r w:rsidRPr="0059325A">
              <w:rPr>
                <w:rFonts w:asciiTheme="minorEastAsia" w:eastAsiaTheme="minorEastAsia" w:hAnsiTheme="minorEastAsia" w:cs="ＭＳ Ｐゴシック" w:hint="eastAsia"/>
                <w:color w:val="000000" w:themeColor="text1"/>
                <w:kern w:val="0"/>
                <w:sz w:val="22"/>
                <w:szCs w:val="22"/>
              </w:rPr>
              <w:t>１）摘出可能と判断される卵巣癌（卵管癌や</w:t>
            </w:r>
            <w:r w:rsidR="00D867E0">
              <w:rPr>
                <w:rFonts w:asciiTheme="minorEastAsia" w:eastAsiaTheme="minorEastAsia" w:hAnsiTheme="minorEastAsia" w:cs="ＭＳ Ｐゴシック" w:hint="eastAsia"/>
                <w:color w:val="000000" w:themeColor="text1"/>
                <w:kern w:val="0"/>
                <w:sz w:val="22"/>
                <w:szCs w:val="22"/>
              </w:rPr>
              <w:t>腹膜癌、</w:t>
            </w:r>
            <w:r w:rsidRPr="0059325A">
              <w:rPr>
                <w:rFonts w:asciiTheme="minorEastAsia" w:eastAsiaTheme="minorEastAsia" w:hAnsiTheme="minorEastAsia" w:cs="ＭＳ Ｐゴシック" w:hint="eastAsia"/>
                <w:color w:val="000000" w:themeColor="text1"/>
                <w:kern w:val="0"/>
                <w:sz w:val="22"/>
                <w:szCs w:val="22"/>
              </w:rPr>
              <w:t>境界悪性卵巣腫瘍も含む)</w:t>
            </w:r>
          </w:p>
          <w:p w14:paraId="6ED15CC6" w14:textId="2D051DAA" w:rsidR="002B6DFF" w:rsidRPr="0059325A" w:rsidRDefault="002B6DFF" w:rsidP="002B6DFF">
            <w:pPr>
              <w:widowControl/>
              <w:rPr>
                <w:rFonts w:asciiTheme="minorEastAsia" w:eastAsiaTheme="minorEastAsia" w:hAnsiTheme="minorEastAsia" w:cs="ＭＳ Ｐゴシック"/>
                <w:color w:val="000000" w:themeColor="text1"/>
                <w:kern w:val="0"/>
                <w:sz w:val="22"/>
                <w:szCs w:val="22"/>
              </w:rPr>
            </w:pPr>
            <w:r w:rsidRPr="0059325A">
              <w:rPr>
                <w:rFonts w:asciiTheme="minorEastAsia" w:eastAsiaTheme="minorEastAsia" w:hAnsiTheme="minorEastAsia" w:cs="ＭＳ Ｐゴシック" w:hint="eastAsia"/>
                <w:color w:val="000000" w:themeColor="text1"/>
                <w:kern w:val="0"/>
                <w:sz w:val="22"/>
                <w:szCs w:val="22"/>
              </w:rPr>
              <w:t>２）</w:t>
            </w:r>
            <w:r w:rsidR="005C2875">
              <w:rPr>
                <w:rFonts w:asciiTheme="minorEastAsia" w:eastAsiaTheme="minorEastAsia" w:hAnsiTheme="minorEastAsia" w:cs="ＭＳ Ｐゴシック" w:hint="eastAsia"/>
                <w:color w:val="000000" w:themeColor="text1"/>
                <w:kern w:val="0"/>
                <w:sz w:val="22"/>
                <w:szCs w:val="22"/>
              </w:rPr>
              <w:t>術前治療を行った後</w:t>
            </w:r>
            <w:r w:rsidRPr="0059325A">
              <w:rPr>
                <w:rFonts w:asciiTheme="minorEastAsia" w:eastAsiaTheme="minorEastAsia" w:hAnsiTheme="minorEastAsia" w:cs="ＭＳ Ｐゴシック" w:hint="eastAsia"/>
                <w:color w:val="000000" w:themeColor="text1"/>
                <w:kern w:val="0"/>
                <w:sz w:val="22"/>
                <w:szCs w:val="22"/>
              </w:rPr>
              <w:t>、</w:t>
            </w:r>
            <w:r w:rsidR="00D867E0">
              <w:rPr>
                <w:rFonts w:asciiTheme="minorEastAsia" w:eastAsiaTheme="minorEastAsia" w:hAnsiTheme="minorEastAsia" w:cs="ＭＳ Ｐゴシック" w:hint="eastAsia"/>
                <w:color w:val="000000" w:themeColor="text1"/>
                <w:kern w:val="0"/>
                <w:sz w:val="22"/>
                <w:szCs w:val="22"/>
              </w:rPr>
              <w:t>摘出</w:t>
            </w:r>
            <w:r w:rsidRPr="0059325A">
              <w:rPr>
                <w:rFonts w:asciiTheme="minorEastAsia" w:eastAsiaTheme="minorEastAsia" w:hAnsiTheme="minorEastAsia" w:cs="ＭＳ Ｐゴシック" w:hint="eastAsia"/>
                <w:color w:val="000000" w:themeColor="text1"/>
                <w:kern w:val="0"/>
                <w:sz w:val="22"/>
                <w:szCs w:val="22"/>
              </w:rPr>
              <w:t>可能と判断</w:t>
            </w:r>
            <w:r w:rsidR="00D867E0">
              <w:rPr>
                <w:rFonts w:asciiTheme="minorEastAsia" w:eastAsiaTheme="minorEastAsia" w:hAnsiTheme="minorEastAsia" w:cs="ＭＳ Ｐゴシック" w:hint="eastAsia"/>
                <w:color w:val="000000" w:themeColor="text1"/>
                <w:kern w:val="0"/>
                <w:sz w:val="22"/>
                <w:szCs w:val="22"/>
              </w:rPr>
              <w:t>される</w:t>
            </w:r>
            <w:r w:rsidRPr="0059325A">
              <w:rPr>
                <w:rFonts w:asciiTheme="minorEastAsia" w:eastAsiaTheme="minorEastAsia" w:hAnsiTheme="minorEastAsia" w:cs="ＭＳ Ｐゴシック" w:hint="eastAsia"/>
                <w:color w:val="000000" w:themeColor="text1"/>
                <w:kern w:val="0"/>
                <w:sz w:val="22"/>
                <w:szCs w:val="22"/>
              </w:rPr>
              <w:t>卵巣癌（卵管癌や腹膜癌、境界悪性卵巣腫瘍も含む）</w:t>
            </w:r>
          </w:p>
          <w:p w14:paraId="1BA6EC85" w14:textId="7A3DF4F0" w:rsidR="00611229" w:rsidRPr="0059325A" w:rsidRDefault="002B6DFF" w:rsidP="00DF0A3A">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kern w:val="0"/>
                <w:sz w:val="22"/>
                <w:szCs w:val="22"/>
              </w:rPr>
              <w:t>３）</w:t>
            </w:r>
            <w:r w:rsidRPr="0059325A">
              <w:rPr>
                <w:rFonts w:asciiTheme="minorEastAsia" w:eastAsiaTheme="minorEastAsia" w:hAnsiTheme="minorEastAsia"/>
                <w:color w:val="000000" w:themeColor="text1"/>
                <w:kern w:val="0"/>
                <w:sz w:val="22"/>
                <w:szCs w:val="22"/>
              </w:rPr>
              <w:t>一般状態（ECOG Performance Status）が0～</w:t>
            </w:r>
            <w:r w:rsidRPr="0059325A">
              <w:rPr>
                <w:rFonts w:asciiTheme="minorEastAsia" w:eastAsiaTheme="minorEastAsia" w:hAnsiTheme="minorEastAsia" w:hint="eastAsia"/>
                <w:color w:val="000000" w:themeColor="text1"/>
                <w:kern w:val="0"/>
                <w:sz w:val="22"/>
                <w:szCs w:val="22"/>
              </w:rPr>
              <w:t>2</w:t>
            </w:r>
            <w:r w:rsidRPr="0059325A">
              <w:rPr>
                <w:rFonts w:asciiTheme="minorEastAsia" w:eastAsiaTheme="minorEastAsia" w:hAnsiTheme="minorEastAsia"/>
                <w:color w:val="000000" w:themeColor="text1"/>
                <w:kern w:val="0"/>
                <w:sz w:val="22"/>
                <w:szCs w:val="22"/>
              </w:rPr>
              <w:t>である患者</w:t>
            </w:r>
          </w:p>
        </w:tc>
      </w:tr>
      <w:tr w:rsidR="0059325A" w:rsidRPr="00492F6D" w14:paraId="6019415B" w14:textId="77777777" w:rsidTr="004F2677">
        <w:tc>
          <w:tcPr>
            <w:tcW w:w="2453" w:type="dxa"/>
          </w:tcPr>
          <w:p w14:paraId="53E969E9" w14:textId="77777777" w:rsidR="00611229" w:rsidRPr="0059325A" w:rsidRDefault="00611229" w:rsidP="00795F59">
            <w:pPr>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sz w:val="22"/>
                <w:szCs w:val="22"/>
              </w:rPr>
              <w:t>研究方法</w:t>
            </w:r>
          </w:p>
          <w:p w14:paraId="3C90E54A" w14:textId="77777777" w:rsidR="00611229" w:rsidRPr="0059325A" w:rsidRDefault="00611229" w:rsidP="00795F59">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w:t>
            </w:r>
            <w:r w:rsidRPr="0059325A">
              <w:rPr>
                <w:rFonts w:asciiTheme="minorEastAsia" w:eastAsiaTheme="minorEastAsia" w:hAnsiTheme="minorEastAsia"/>
                <w:color w:val="000000" w:themeColor="text1"/>
                <w:sz w:val="22"/>
                <w:szCs w:val="22"/>
              </w:rPr>
              <w:t>治療スケジュール</w:t>
            </w:r>
            <w:r w:rsidRPr="0059325A">
              <w:rPr>
                <w:rFonts w:asciiTheme="minorEastAsia" w:eastAsiaTheme="minorEastAsia" w:hAnsiTheme="minorEastAsia" w:hint="eastAsia"/>
                <w:color w:val="000000" w:themeColor="text1"/>
                <w:sz w:val="22"/>
                <w:szCs w:val="22"/>
              </w:rPr>
              <w:t>等）</w:t>
            </w:r>
          </w:p>
        </w:tc>
        <w:tc>
          <w:tcPr>
            <w:tcW w:w="6041" w:type="dxa"/>
          </w:tcPr>
          <w:p w14:paraId="1137978C" w14:textId="12655C91" w:rsidR="002B6DFF" w:rsidRPr="0059325A" w:rsidRDefault="002B6DFF" w:rsidP="002B6DFF">
            <w:pPr>
              <w:outlineLvl w:val="0"/>
              <w:rPr>
                <w:rFonts w:asciiTheme="minorEastAsia" w:eastAsiaTheme="minorEastAsia" w:hAnsiTheme="minorEastAsia"/>
                <w:color w:val="000000" w:themeColor="text1"/>
                <w:sz w:val="22"/>
                <w:szCs w:val="22"/>
              </w:rPr>
            </w:pPr>
            <w:bookmarkStart w:id="1" w:name="_Toc116385625"/>
            <w:r w:rsidRPr="0059325A">
              <w:rPr>
                <w:rFonts w:asciiTheme="minorEastAsia" w:eastAsiaTheme="minorEastAsia" w:hAnsiTheme="minorEastAsia" w:hint="eastAsia"/>
                <w:color w:val="000000" w:themeColor="text1"/>
                <w:sz w:val="22"/>
                <w:szCs w:val="22"/>
              </w:rPr>
              <w:t>開腹</w:t>
            </w:r>
            <w:r w:rsidR="00956902">
              <w:rPr>
                <w:rFonts w:asciiTheme="minorEastAsia" w:eastAsiaTheme="minorEastAsia" w:hAnsiTheme="minorEastAsia" w:hint="eastAsia"/>
                <w:color w:val="000000" w:themeColor="text1"/>
                <w:sz w:val="22"/>
                <w:szCs w:val="22"/>
              </w:rPr>
              <w:t>手術</w:t>
            </w:r>
            <w:r w:rsidRPr="0059325A">
              <w:rPr>
                <w:rFonts w:asciiTheme="minorEastAsia" w:eastAsiaTheme="minorEastAsia" w:hAnsiTheme="minorEastAsia" w:hint="eastAsia"/>
                <w:color w:val="000000" w:themeColor="text1"/>
                <w:sz w:val="22"/>
                <w:szCs w:val="22"/>
              </w:rPr>
              <w:t>と比較して</w:t>
            </w:r>
            <w:r w:rsidR="007A58DE">
              <w:rPr>
                <w:rFonts w:asciiTheme="minorEastAsia" w:eastAsiaTheme="minorEastAsia" w:hAnsiTheme="minorEastAsia" w:hint="eastAsia"/>
                <w:color w:val="000000" w:themeColor="text1"/>
                <w:sz w:val="22"/>
                <w:szCs w:val="22"/>
              </w:rPr>
              <w:t>、</w:t>
            </w:r>
            <w:r w:rsidRPr="0059325A">
              <w:rPr>
                <w:rFonts w:asciiTheme="minorEastAsia" w:eastAsiaTheme="minorEastAsia" w:hAnsiTheme="minorEastAsia"/>
                <w:color w:val="000000" w:themeColor="text1"/>
                <w:sz w:val="22"/>
                <w:szCs w:val="22"/>
              </w:rPr>
              <w:t>実用性、安全性、有用性を評価するための</w:t>
            </w:r>
            <w:r w:rsidRPr="0059325A">
              <w:rPr>
                <w:rFonts w:asciiTheme="minorEastAsia" w:eastAsiaTheme="minorEastAsia" w:hAnsiTheme="minorEastAsia" w:hint="eastAsia"/>
                <w:color w:val="000000" w:themeColor="text1"/>
                <w:sz w:val="22"/>
                <w:szCs w:val="22"/>
              </w:rPr>
              <w:t>2群比較研究</w:t>
            </w:r>
            <w:r w:rsidRPr="0059325A">
              <w:rPr>
                <w:rFonts w:asciiTheme="minorEastAsia" w:eastAsiaTheme="minorEastAsia" w:hAnsiTheme="minorEastAsia"/>
                <w:color w:val="000000" w:themeColor="text1"/>
                <w:sz w:val="22"/>
                <w:szCs w:val="22"/>
              </w:rPr>
              <w:t>である</w:t>
            </w:r>
            <w:r w:rsidRPr="0059325A">
              <w:rPr>
                <w:rFonts w:asciiTheme="minorEastAsia" w:eastAsiaTheme="minorEastAsia" w:hAnsiTheme="minorEastAsia" w:hint="eastAsia"/>
                <w:color w:val="000000" w:themeColor="text1"/>
                <w:sz w:val="22"/>
                <w:szCs w:val="22"/>
              </w:rPr>
              <w:t>。</w:t>
            </w:r>
            <w:bookmarkEnd w:id="1"/>
          </w:p>
          <w:p w14:paraId="182682ED" w14:textId="038FD546" w:rsidR="0061628A" w:rsidRDefault="007A58DE" w:rsidP="002B6DFF">
            <w:pPr>
              <w:outlineLvl w:val="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61628A" w:rsidRPr="0061628A">
              <w:rPr>
                <w:rFonts w:asciiTheme="minorEastAsia" w:eastAsiaTheme="minorEastAsia" w:hAnsiTheme="minorEastAsia" w:hint="eastAsia"/>
                <w:color w:val="000000" w:themeColor="text1"/>
                <w:sz w:val="22"/>
                <w:szCs w:val="22"/>
              </w:rPr>
              <w:t>腹腔鏡手術を行う際には、</w:t>
            </w:r>
            <w:r w:rsidR="003E127F" w:rsidRPr="003E127F">
              <w:rPr>
                <w:rFonts w:asciiTheme="minorEastAsia" w:eastAsiaTheme="minorEastAsia" w:hAnsiTheme="minorEastAsia"/>
                <w:color w:val="000000" w:themeColor="text1"/>
                <w:sz w:val="22"/>
                <w:szCs w:val="22"/>
              </w:rPr>
              <w:t>日本産科婦人科内視鏡学会</w:t>
            </w:r>
            <w:r w:rsidR="009A1B61">
              <w:rPr>
                <w:rFonts w:asciiTheme="minorEastAsia" w:eastAsiaTheme="minorEastAsia" w:hAnsiTheme="minorEastAsia" w:hint="eastAsia"/>
                <w:color w:val="000000" w:themeColor="text1"/>
                <w:sz w:val="22"/>
                <w:szCs w:val="22"/>
              </w:rPr>
              <w:t>認定</w:t>
            </w:r>
            <w:r w:rsidR="003E127F" w:rsidRPr="003E127F">
              <w:rPr>
                <w:rFonts w:asciiTheme="minorEastAsia" w:eastAsiaTheme="minorEastAsia" w:hAnsiTheme="minorEastAsia"/>
                <w:color w:val="000000" w:themeColor="text1"/>
                <w:sz w:val="22"/>
                <w:szCs w:val="22"/>
              </w:rPr>
              <w:t>腹腔鏡技術認定医</w:t>
            </w:r>
            <w:r w:rsidR="00EB17E4">
              <w:rPr>
                <w:rFonts w:asciiTheme="minorEastAsia" w:eastAsiaTheme="minorEastAsia" w:hAnsiTheme="minorEastAsia" w:hint="eastAsia"/>
                <w:color w:val="000000" w:themeColor="text1"/>
                <w:sz w:val="22"/>
                <w:szCs w:val="22"/>
              </w:rPr>
              <w:t>の協力のもと、</w:t>
            </w:r>
            <w:r w:rsidR="005975B0">
              <w:rPr>
                <w:rFonts w:asciiTheme="minorEastAsia" w:eastAsiaTheme="minorEastAsia" w:hAnsiTheme="minorEastAsia" w:hint="eastAsia"/>
                <w:color w:val="000000" w:themeColor="text1"/>
                <w:sz w:val="22"/>
                <w:szCs w:val="22"/>
              </w:rPr>
              <w:t>日本婦人科腫瘍</w:t>
            </w:r>
            <w:r w:rsidR="00381575">
              <w:rPr>
                <w:rFonts w:asciiTheme="minorEastAsia" w:eastAsiaTheme="minorEastAsia" w:hAnsiTheme="minorEastAsia" w:hint="eastAsia"/>
                <w:color w:val="000000" w:themeColor="text1"/>
                <w:sz w:val="22"/>
                <w:szCs w:val="22"/>
              </w:rPr>
              <w:t>学会婦人科腫瘍</w:t>
            </w:r>
            <w:r w:rsidR="0061628A" w:rsidRPr="0061628A">
              <w:rPr>
                <w:rFonts w:asciiTheme="minorEastAsia" w:eastAsiaTheme="minorEastAsia" w:hAnsiTheme="minorEastAsia" w:hint="eastAsia"/>
                <w:color w:val="000000" w:themeColor="text1"/>
                <w:sz w:val="22"/>
                <w:szCs w:val="22"/>
              </w:rPr>
              <w:t>専門医（150例以上の浸潤がんの手術経験のある）が属した手術チームの下で実施する。</w:t>
            </w:r>
          </w:p>
          <w:p w14:paraId="148905BD" w14:textId="3FF5986D" w:rsidR="00A432A7" w:rsidRPr="0059325A" w:rsidRDefault="007A58DE" w:rsidP="002B6DFF">
            <w:pPr>
              <w:outlineLvl w:val="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A432A7">
              <w:rPr>
                <w:rFonts w:asciiTheme="minorEastAsia" w:eastAsiaTheme="minorEastAsia" w:hAnsiTheme="minorEastAsia" w:hint="eastAsia"/>
                <w:color w:val="000000" w:themeColor="text1"/>
                <w:sz w:val="22"/>
                <w:szCs w:val="22"/>
              </w:rPr>
              <w:t>開腹手術を行う際には、</w:t>
            </w:r>
            <w:r w:rsidR="00C37346">
              <w:rPr>
                <w:rFonts w:asciiTheme="minorEastAsia" w:eastAsiaTheme="minorEastAsia" w:hAnsiTheme="minorEastAsia" w:hint="eastAsia"/>
                <w:color w:val="000000" w:themeColor="text1"/>
                <w:sz w:val="22"/>
                <w:szCs w:val="22"/>
              </w:rPr>
              <w:t>日本婦人科腫瘍学会婦人科腫瘍</w:t>
            </w:r>
            <w:r w:rsidR="00A432A7">
              <w:rPr>
                <w:rFonts w:asciiTheme="minorEastAsia" w:eastAsiaTheme="minorEastAsia" w:hAnsiTheme="minorEastAsia" w:hint="eastAsia"/>
                <w:color w:val="000000" w:themeColor="text1"/>
                <w:sz w:val="22"/>
                <w:szCs w:val="22"/>
              </w:rPr>
              <w:t>専門医</w:t>
            </w:r>
            <w:r w:rsidR="0061628A" w:rsidRPr="0061628A">
              <w:rPr>
                <w:rFonts w:asciiTheme="minorEastAsia" w:eastAsiaTheme="minorEastAsia" w:hAnsiTheme="minorEastAsia" w:hint="eastAsia"/>
                <w:color w:val="000000" w:themeColor="text1"/>
                <w:sz w:val="22"/>
                <w:szCs w:val="22"/>
              </w:rPr>
              <w:t>（150例以上の浸潤がんの手術経験のある）が属した手術チームの下で実施する。</w:t>
            </w:r>
          </w:p>
          <w:p w14:paraId="5276769F" w14:textId="77777777" w:rsidR="002B6DFF" w:rsidRPr="0059325A" w:rsidRDefault="002B6DFF" w:rsidP="002B6DFF">
            <w:pPr>
              <w:outlineLvl w:val="0"/>
              <w:rPr>
                <w:rFonts w:asciiTheme="minorEastAsia" w:eastAsiaTheme="minorEastAsia" w:hAnsiTheme="minorEastAsia"/>
                <w:color w:val="000000" w:themeColor="text1"/>
                <w:sz w:val="22"/>
                <w:szCs w:val="22"/>
                <w:lang w:eastAsia="zh-TW"/>
              </w:rPr>
            </w:pPr>
            <w:bookmarkStart w:id="2" w:name="_Toc116385627"/>
            <w:r w:rsidRPr="0059325A">
              <w:rPr>
                <w:rFonts w:asciiTheme="minorEastAsia" w:eastAsiaTheme="minorEastAsia" w:hAnsiTheme="minorEastAsia"/>
                <w:color w:val="000000" w:themeColor="text1"/>
                <w:sz w:val="22"/>
                <w:szCs w:val="22"/>
                <w:u w:val="single"/>
                <w:lang w:eastAsia="zh-TW"/>
              </w:rPr>
              <w:t>手術術式</w:t>
            </w:r>
            <w:r w:rsidRPr="0059325A">
              <w:rPr>
                <w:rFonts w:asciiTheme="minorEastAsia" w:eastAsiaTheme="minorEastAsia" w:hAnsiTheme="minorEastAsia"/>
                <w:color w:val="000000" w:themeColor="text1"/>
                <w:sz w:val="22"/>
                <w:szCs w:val="22"/>
                <w:lang w:eastAsia="zh-TW"/>
              </w:rPr>
              <w:t>：</w:t>
            </w:r>
            <w:bookmarkEnd w:id="2"/>
          </w:p>
          <w:p w14:paraId="25B1A0CF" w14:textId="77777777" w:rsidR="002B6DFF" w:rsidRPr="0059325A" w:rsidRDefault="002B6DFF" w:rsidP="002B6DFF">
            <w:pPr>
              <w:outlineLvl w:val="0"/>
              <w:rPr>
                <w:rFonts w:asciiTheme="minorEastAsia" w:eastAsiaTheme="minorEastAsia" w:hAnsiTheme="minorEastAsia"/>
                <w:color w:val="000000" w:themeColor="text1"/>
                <w:sz w:val="22"/>
                <w:szCs w:val="22"/>
                <w:lang w:eastAsia="zh-TW"/>
              </w:rPr>
            </w:pPr>
            <w:r w:rsidRPr="0059325A">
              <w:rPr>
                <w:rFonts w:asciiTheme="minorEastAsia" w:eastAsiaTheme="minorEastAsia" w:hAnsiTheme="minorEastAsia" w:hint="eastAsia"/>
                <w:color w:val="000000" w:themeColor="text1"/>
                <w:sz w:val="22"/>
                <w:szCs w:val="22"/>
                <w:u w:val="single"/>
                <w:lang w:eastAsia="zh-TW"/>
              </w:rPr>
              <w:t>腹腔鏡手術</w:t>
            </w:r>
          </w:p>
          <w:p w14:paraId="2A72E005" w14:textId="77777777" w:rsidR="002B6DFF" w:rsidRPr="0059325A" w:rsidRDefault="002B6DFF" w:rsidP="00E53454">
            <w:pPr>
              <w:pStyle w:val="a5"/>
              <w:numPr>
                <w:ilvl w:val="0"/>
                <w:numId w:val="25"/>
              </w:numPr>
              <w:ind w:leftChars="228" w:left="986" w:hanging="507"/>
              <w:outlineLvl w:val="0"/>
              <w:rPr>
                <w:rFonts w:asciiTheme="minorEastAsia" w:eastAsiaTheme="minorEastAsia" w:hAnsiTheme="minorEastAsia"/>
                <w:color w:val="000000" w:themeColor="text1"/>
                <w:sz w:val="22"/>
                <w:szCs w:val="22"/>
              </w:rPr>
            </w:pPr>
            <w:bookmarkStart w:id="3" w:name="_Toc116385628"/>
            <w:r w:rsidRPr="0059325A">
              <w:rPr>
                <w:rFonts w:asciiTheme="minorEastAsia" w:eastAsiaTheme="minorEastAsia" w:hAnsiTheme="minorEastAsia"/>
                <w:color w:val="000000" w:themeColor="text1"/>
                <w:sz w:val="22"/>
                <w:szCs w:val="22"/>
              </w:rPr>
              <w:t>全身麻酔下、砕石位にて手術を開始する。</w:t>
            </w:r>
            <w:bookmarkEnd w:id="3"/>
          </w:p>
          <w:p w14:paraId="1408E9D9" w14:textId="6FFC59B6" w:rsidR="002B6DFF" w:rsidRPr="0059325A" w:rsidRDefault="002B6DFF" w:rsidP="002B6DFF">
            <w:pPr>
              <w:pStyle w:val="a5"/>
              <w:numPr>
                <w:ilvl w:val="0"/>
                <w:numId w:val="25"/>
              </w:numPr>
              <w:ind w:leftChars="238" w:left="980"/>
              <w:outlineLvl w:val="0"/>
              <w:rPr>
                <w:rFonts w:asciiTheme="minorEastAsia" w:eastAsiaTheme="minorEastAsia" w:hAnsiTheme="minorEastAsia"/>
                <w:color w:val="000000" w:themeColor="text1"/>
                <w:sz w:val="22"/>
                <w:szCs w:val="22"/>
              </w:rPr>
            </w:pPr>
            <w:bookmarkStart w:id="4" w:name="_Toc116385629"/>
            <w:r w:rsidRPr="0059325A">
              <w:rPr>
                <w:rFonts w:asciiTheme="minorEastAsia" w:eastAsiaTheme="minorEastAsia" w:hAnsiTheme="minorEastAsia"/>
                <w:color w:val="000000" w:themeColor="text1"/>
                <w:sz w:val="22"/>
                <w:szCs w:val="22"/>
              </w:rPr>
              <w:t>腹壁より</w:t>
            </w:r>
            <w:r w:rsidRPr="00242EF7">
              <w:rPr>
                <w:rFonts w:asciiTheme="minorEastAsia" w:eastAsiaTheme="minorEastAsia" w:hAnsiTheme="minorEastAsia"/>
                <w:color w:val="000000" w:themeColor="text1"/>
                <w:sz w:val="22"/>
                <w:szCs w:val="22"/>
              </w:rPr>
              <w:t>細径</w:t>
            </w:r>
            <w:r w:rsidRPr="0059325A">
              <w:rPr>
                <w:rFonts w:asciiTheme="minorEastAsia" w:eastAsiaTheme="minorEastAsia" w:hAnsiTheme="minorEastAsia"/>
                <w:color w:val="000000" w:themeColor="text1"/>
                <w:sz w:val="22"/>
                <w:szCs w:val="22"/>
              </w:rPr>
              <w:t>トロッカーを挿入し腹腔鏡用従圧式自動送気装置によって炭酸ガスによる気腹を作成する。</w:t>
            </w:r>
            <w:bookmarkEnd w:id="4"/>
          </w:p>
          <w:p w14:paraId="34FFEEFE" w14:textId="05AA7AEE" w:rsidR="002B6DFF" w:rsidRPr="00C50589" w:rsidRDefault="002B6DFF" w:rsidP="002B6DFF">
            <w:pPr>
              <w:pStyle w:val="a5"/>
              <w:numPr>
                <w:ilvl w:val="0"/>
                <w:numId w:val="25"/>
              </w:numPr>
              <w:tabs>
                <w:tab w:val="left" w:pos="976"/>
              </w:tabs>
              <w:ind w:leftChars="238" w:left="980"/>
              <w:outlineLvl w:val="0"/>
              <w:rPr>
                <w:rFonts w:asciiTheme="minorEastAsia" w:eastAsiaTheme="minorEastAsia" w:hAnsiTheme="minorEastAsia"/>
                <w:sz w:val="22"/>
                <w:szCs w:val="22"/>
              </w:rPr>
            </w:pPr>
            <w:bookmarkStart w:id="5" w:name="_Toc116385630"/>
            <w:r w:rsidRPr="0059325A">
              <w:rPr>
                <w:rFonts w:asciiTheme="minorEastAsia" w:eastAsiaTheme="minorEastAsia" w:hAnsiTheme="minorEastAsia" w:hint="eastAsia"/>
                <w:color w:val="000000" w:themeColor="text1"/>
                <w:sz w:val="22"/>
                <w:szCs w:val="22"/>
              </w:rPr>
              <w:lastRenderedPageBreak/>
              <w:t>付属器摘出術もしくは</w:t>
            </w:r>
            <w:r w:rsidRPr="0059325A">
              <w:rPr>
                <w:rFonts w:asciiTheme="minorEastAsia" w:eastAsiaTheme="minorEastAsia" w:hAnsiTheme="minorEastAsia"/>
                <w:color w:val="000000" w:themeColor="text1"/>
                <w:sz w:val="22"/>
                <w:szCs w:val="22"/>
              </w:rPr>
              <w:t>子宮全摘</w:t>
            </w:r>
            <w:r w:rsidRPr="0059325A">
              <w:rPr>
                <w:rFonts w:asciiTheme="minorEastAsia" w:eastAsiaTheme="minorEastAsia" w:hAnsiTheme="minorEastAsia" w:hint="eastAsia"/>
                <w:color w:val="000000" w:themeColor="text1"/>
                <w:sz w:val="22"/>
                <w:szCs w:val="22"/>
              </w:rPr>
              <w:t>出</w:t>
            </w:r>
            <w:r w:rsidRPr="0059325A">
              <w:rPr>
                <w:rFonts w:asciiTheme="minorEastAsia" w:eastAsiaTheme="minorEastAsia" w:hAnsiTheme="minorEastAsia"/>
                <w:color w:val="000000" w:themeColor="text1"/>
                <w:sz w:val="22"/>
                <w:szCs w:val="22"/>
              </w:rPr>
              <w:t>術＋両側付属器摘出術を行い、</w:t>
            </w:r>
            <w:r w:rsidR="00D34C21" w:rsidRPr="00931D9C">
              <w:rPr>
                <w:rFonts w:asciiTheme="minorEastAsia" w:eastAsiaTheme="minorEastAsia" w:hAnsiTheme="minorEastAsia" w:hint="eastAsia"/>
                <w:sz w:val="22"/>
                <w:szCs w:val="22"/>
              </w:rPr>
              <w:t>術前評価・術中所見で境界悪性・悪性の判定が困難な場合には術中迅速病理診断に提出し、結果によって</w:t>
            </w:r>
            <w:r w:rsidRPr="00931D9C">
              <w:rPr>
                <w:rFonts w:asciiTheme="minorEastAsia" w:eastAsiaTheme="minorEastAsia" w:hAnsiTheme="minorEastAsia"/>
                <w:sz w:val="22"/>
                <w:szCs w:val="22"/>
              </w:rPr>
              <w:t>、大網切除を追加する。</w:t>
            </w:r>
            <w:bookmarkEnd w:id="5"/>
            <w:r w:rsidR="00DA4B36" w:rsidRPr="00931D9C">
              <w:rPr>
                <w:rFonts w:hint="eastAsia"/>
              </w:rPr>
              <w:t>術前に良性卵巣腫瘍と診断して</w:t>
            </w:r>
            <w:r w:rsidR="000E771F" w:rsidRPr="00C50589">
              <w:rPr>
                <w:rFonts w:hint="eastAsia"/>
              </w:rPr>
              <w:t>卵巣腫瘍摘出もしくは</w:t>
            </w:r>
            <w:r w:rsidR="0053289C" w:rsidRPr="00C50589">
              <w:rPr>
                <w:rFonts w:hint="eastAsia"/>
              </w:rPr>
              <w:t>付</w:t>
            </w:r>
            <w:r w:rsidR="00DA4B36" w:rsidRPr="00C50589">
              <w:rPr>
                <w:rFonts w:hint="eastAsia"/>
              </w:rPr>
              <w:t>属</w:t>
            </w:r>
            <w:r w:rsidR="000C1581" w:rsidRPr="00C50589">
              <w:rPr>
                <w:rFonts w:hint="eastAsia"/>
              </w:rPr>
              <w:t>器</w:t>
            </w:r>
            <w:r w:rsidR="00DA4B36" w:rsidRPr="00C50589">
              <w:rPr>
                <w:rFonts w:hint="eastAsia"/>
              </w:rPr>
              <w:t>摘出を行い、術後診断で悪性もしくは境界悪性と診断された症例の</w:t>
            </w:r>
            <w:r w:rsidR="00DA4B36" w:rsidRPr="00C50589">
              <w:t>staging</w:t>
            </w:r>
            <w:r w:rsidR="00DA4B36" w:rsidRPr="00C50589">
              <w:rPr>
                <w:rFonts w:hint="eastAsia"/>
              </w:rPr>
              <w:t>手術として行</w:t>
            </w:r>
            <w:r w:rsidR="00931D9C" w:rsidRPr="00C50589">
              <w:rPr>
                <w:rFonts w:hint="eastAsia"/>
              </w:rPr>
              <w:t>う</w:t>
            </w:r>
            <w:r w:rsidR="00171EB8" w:rsidRPr="00C50589">
              <w:rPr>
                <w:rFonts w:asciiTheme="minorEastAsia" w:eastAsiaTheme="minorEastAsia" w:hAnsiTheme="minorEastAsia" w:hint="eastAsia"/>
                <w:sz w:val="22"/>
                <w:szCs w:val="22"/>
              </w:rPr>
              <w:t>場合には</w:t>
            </w:r>
            <w:r w:rsidR="000E771F" w:rsidRPr="00C50589">
              <w:rPr>
                <w:rFonts w:asciiTheme="minorEastAsia" w:eastAsiaTheme="minorEastAsia" w:hAnsiTheme="minorEastAsia" w:hint="eastAsia"/>
                <w:sz w:val="22"/>
                <w:szCs w:val="22"/>
              </w:rPr>
              <w:t>残存</w:t>
            </w:r>
            <w:r w:rsidR="00D57BAB" w:rsidRPr="00C50589">
              <w:rPr>
                <w:rFonts w:asciiTheme="minorEastAsia" w:eastAsiaTheme="minorEastAsia" w:hAnsiTheme="minorEastAsia" w:hint="eastAsia"/>
                <w:sz w:val="22"/>
                <w:szCs w:val="22"/>
              </w:rPr>
              <w:t>付</w:t>
            </w:r>
            <w:r w:rsidR="000E771F" w:rsidRPr="00C50589">
              <w:rPr>
                <w:rFonts w:asciiTheme="minorEastAsia" w:eastAsiaTheme="minorEastAsia" w:hAnsiTheme="minorEastAsia" w:hint="eastAsia"/>
                <w:sz w:val="22"/>
                <w:szCs w:val="22"/>
              </w:rPr>
              <w:t>属器摘出術＋子宮全摘</w:t>
            </w:r>
            <w:r w:rsidR="00550AB7" w:rsidRPr="00C50589">
              <w:rPr>
                <w:rFonts w:asciiTheme="minorEastAsia" w:eastAsiaTheme="minorEastAsia" w:hAnsiTheme="minorEastAsia" w:hint="eastAsia"/>
                <w:sz w:val="22"/>
                <w:szCs w:val="22"/>
              </w:rPr>
              <w:t>出</w:t>
            </w:r>
            <w:r w:rsidR="000E771F" w:rsidRPr="00C50589">
              <w:rPr>
                <w:rFonts w:asciiTheme="minorEastAsia" w:eastAsiaTheme="minorEastAsia" w:hAnsiTheme="minorEastAsia" w:hint="eastAsia"/>
                <w:sz w:val="22"/>
                <w:szCs w:val="22"/>
              </w:rPr>
              <w:t>術＋大網切除術</w:t>
            </w:r>
            <w:r w:rsidR="000E771F" w:rsidRPr="00C50589">
              <w:rPr>
                <w:rFonts w:asciiTheme="minorEastAsia" w:hAnsiTheme="minorEastAsia" w:hint="eastAsia"/>
                <w:sz w:val="22"/>
              </w:rPr>
              <w:t>を</w:t>
            </w:r>
            <w:r w:rsidR="000E771F" w:rsidRPr="00C50589">
              <w:rPr>
                <w:rFonts w:asciiTheme="minorEastAsia" w:eastAsiaTheme="minorEastAsia" w:hAnsiTheme="minorEastAsia" w:hint="eastAsia"/>
                <w:sz w:val="22"/>
                <w:szCs w:val="22"/>
              </w:rPr>
              <w:t>行う</w:t>
            </w:r>
            <w:r w:rsidR="000E771F" w:rsidRPr="00C50589">
              <w:rPr>
                <w:rFonts w:asciiTheme="minorEastAsia" w:hAnsiTheme="minorEastAsia" w:hint="eastAsia"/>
                <w:sz w:val="22"/>
              </w:rPr>
              <w:t>。</w:t>
            </w:r>
          </w:p>
          <w:p w14:paraId="598052D9" w14:textId="589BBD21" w:rsidR="002B6DFF" w:rsidRPr="00C50589" w:rsidRDefault="000C22F4" w:rsidP="002B6DFF">
            <w:pPr>
              <w:pStyle w:val="a5"/>
              <w:numPr>
                <w:ilvl w:val="0"/>
                <w:numId w:val="25"/>
              </w:numPr>
              <w:ind w:leftChars="238" w:left="980"/>
              <w:outlineLvl w:val="0"/>
              <w:rPr>
                <w:rFonts w:asciiTheme="minorEastAsia" w:eastAsiaTheme="minorEastAsia" w:hAnsiTheme="minorEastAsia"/>
                <w:sz w:val="22"/>
                <w:szCs w:val="22"/>
              </w:rPr>
            </w:pPr>
            <w:bookmarkStart w:id="6" w:name="_Toc116385631"/>
            <w:r w:rsidRPr="00C50589">
              <w:rPr>
                <w:rFonts w:asciiTheme="minorEastAsia" w:eastAsiaTheme="minorEastAsia" w:hAnsiTheme="minorEastAsia"/>
                <w:sz w:val="22"/>
                <w:szCs w:val="22"/>
              </w:rPr>
              <w:t>骨盤内の血管を含めた</w:t>
            </w:r>
            <w:r w:rsidRPr="00C50589">
              <w:rPr>
                <w:rFonts w:asciiTheme="minorEastAsia" w:eastAsiaTheme="minorEastAsia" w:hAnsiTheme="minorEastAsia" w:hint="eastAsia"/>
                <w:sz w:val="22"/>
                <w:szCs w:val="22"/>
              </w:rPr>
              <w:t>解剖構造</w:t>
            </w:r>
            <w:r w:rsidRPr="00C50589">
              <w:rPr>
                <w:rFonts w:asciiTheme="minorEastAsia" w:eastAsiaTheme="minorEastAsia" w:hAnsiTheme="minorEastAsia"/>
                <w:sz w:val="22"/>
                <w:szCs w:val="22"/>
              </w:rPr>
              <w:t>を露出し、骨盤リンパ節</w:t>
            </w:r>
            <w:r w:rsidRPr="00C50589">
              <w:rPr>
                <w:rFonts w:asciiTheme="minorEastAsia" w:eastAsiaTheme="minorEastAsia" w:hAnsiTheme="minorEastAsia" w:hint="eastAsia"/>
                <w:sz w:val="22"/>
                <w:szCs w:val="22"/>
              </w:rPr>
              <w:t>郭清</w:t>
            </w:r>
            <w:r w:rsidRPr="00C50589">
              <w:rPr>
                <w:rFonts w:asciiTheme="minorEastAsia" w:eastAsiaTheme="minorEastAsia" w:hAnsiTheme="minorEastAsia"/>
                <w:sz w:val="22"/>
                <w:szCs w:val="22"/>
              </w:rPr>
              <w:t>を行う。</w:t>
            </w:r>
            <w:bookmarkEnd w:id="6"/>
          </w:p>
          <w:p w14:paraId="2AF74119" w14:textId="22B66D05" w:rsidR="002B6DFF" w:rsidRPr="00C50589" w:rsidRDefault="000C22F4" w:rsidP="002B6DFF">
            <w:pPr>
              <w:pStyle w:val="a5"/>
              <w:numPr>
                <w:ilvl w:val="0"/>
                <w:numId w:val="25"/>
              </w:numPr>
              <w:ind w:leftChars="238" w:left="980"/>
              <w:outlineLvl w:val="0"/>
              <w:rPr>
                <w:rFonts w:asciiTheme="minorEastAsia" w:eastAsiaTheme="minorEastAsia" w:hAnsiTheme="minorEastAsia"/>
                <w:sz w:val="22"/>
                <w:szCs w:val="22"/>
              </w:rPr>
            </w:pPr>
            <w:bookmarkStart w:id="7" w:name="_Toc116385632"/>
            <w:r w:rsidRPr="00C50589">
              <w:rPr>
                <w:rFonts w:asciiTheme="minorEastAsia" w:eastAsiaTheme="minorEastAsia" w:hAnsiTheme="minorEastAsia"/>
                <w:sz w:val="22"/>
                <w:szCs w:val="22"/>
              </w:rPr>
              <w:t>上腹部操作に移り、</w:t>
            </w:r>
            <w:r w:rsidRPr="00C50589">
              <w:rPr>
                <w:rFonts w:asciiTheme="minorEastAsia" w:eastAsiaTheme="minorEastAsia" w:hAnsiTheme="minorEastAsia" w:hint="eastAsia"/>
                <w:sz w:val="22"/>
                <w:szCs w:val="22"/>
              </w:rPr>
              <w:t>下腸間膜動脈</w:t>
            </w:r>
            <w:r w:rsidRPr="00C50589">
              <w:rPr>
                <w:rFonts w:asciiTheme="minorEastAsia" w:eastAsiaTheme="minorEastAsia" w:hAnsiTheme="minorEastAsia"/>
                <w:sz w:val="22"/>
                <w:szCs w:val="22"/>
              </w:rPr>
              <w:t>・腎静脈を確認した上で、腎静脈以下の傍大動脈リンパ節郭清を行う。</w:t>
            </w:r>
            <w:bookmarkEnd w:id="7"/>
          </w:p>
          <w:p w14:paraId="2CE95047" w14:textId="718F296F" w:rsidR="002B6DFF" w:rsidRPr="00C50589" w:rsidRDefault="002B6DFF" w:rsidP="00C50589">
            <w:pPr>
              <w:pStyle w:val="a5"/>
              <w:numPr>
                <w:ilvl w:val="0"/>
                <w:numId w:val="25"/>
              </w:numPr>
              <w:ind w:leftChars="238" w:left="980"/>
              <w:outlineLvl w:val="0"/>
              <w:rPr>
                <w:rFonts w:asciiTheme="minorEastAsia" w:eastAsiaTheme="minorEastAsia" w:hAnsiTheme="minorEastAsia"/>
                <w:sz w:val="22"/>
                <w:szCs w:val="22"/>
              </w:rPr>
            </w:pPr>
            <w:bookmarkStart w:id="8" w:name="_Toc116385633"/>
            <w:r w:rsidRPr="00C50589">
              <w:rPr>
                <w:rFonts w:asciiTheme="minorEastAsia" w:eastAsiaTheme="minorEastAsia" w:hAnsiTheme="minorEastAsia"/>
                <w:sz w:val="22"/>
                <w:szCs w:val="22"/>
              </w:rPr>
              <w:t>切除したリンパ節を収容袋に回収し臍部切開創もしくは</w:t>
            </w:r>
            <w:r w:rsidR="0036229A" w:rsidRPr="00C50589">
              <w:rPr>
                <w:rFonts w:asciiTheme="minorEastAsia" w:eastAsiaTheme="minorEastAsia" w:hAnsiTheme="minorEastAsia" w:hint="eastAsia"/>
                <w:sz w:val="22"/>
                <w:szCs w:val="22"/>
              </w:rPr>
              <w:t>トロッカー</w:t>
            </w:r>
            <w:r w:rsidR="00BF6EC8" w:rsidRPr="00C50589">
              <w:rPr>
                <w:rFonts w:asciiTheme="minorEastAsia" w:eastAsiaTheme="minorEastAsia" w:hAnsiTheme="minorEastAsia" w:hint="eastAsia"/>
                <w:sz w:val="22"/>
                <w:szCs w:val="22"/>
              </w:rPr>
              <w:t>孔</w:t>
            </w:r>
            <w:r w:rsidR="0036229A" w:rsidRPr="00C50589">
              <w:rPr>
                <w:rFonts w:asciiTheme="minorEastAsia" w:eastAsiaTheme="minorEastAsia" w:hAnsiTheme="minorEastAsia" w:hint="eastAsia"/>
                <w:sz w:val="22"/>
                <w:szCs w:val="22"/>
              </w:rPr>
              <w:t>や</w:t>
            </w:r>
            <w:r w:rsidR="004026E7" w:rsidRPr="00C50589">
              <w:rPr>
                <w:rFonts w:asciiTheme="minorEastAsia" w:eastAsiaTheme="minorEastAsia" w:hAnsiTheme="minorEastAsia" w:hint="eastAsia"/>
                <w:sz w:val="22"/>
                <w:szCs w:val="22"/>
              </w:rPr>
              <w:t>腟</w:t>
            </w:r>
            <w:r w:rsidRPr="00C50589">
              <w:rPr>
                <w:rFonts w:asciiTheme="minorEastAsia" w:eastAsiaTheme="minorEastAsia" w:hAnsiTheme="minorEastAsia"/>
                <w:sz w:val="22"/>
                <w:szCs w:val="22"/>
              </w:rPr>
              <w:t>断端より摘出する。</w:t>
            </w:r>
            <w:bookmarkEnd w:id="8"/>
          </w:p>
          <w:p w14:paraId="0055062F" w14:textId="17870966" w:rsidR="007E7E01" w:rsidRPr="00C50589" w:rsidRDefault="002B6DFF" w:rsidP="002B6DFF">
            <w:pPr>
              <w:ind w:left="840"/>
              <w:outlineLvl w:val="0"/>
              <w:rPr>
                <w:rFonts w:asciiTheme="minorEastAsia" w:eastAsiaTheme="minorEastAsia" w:hAnsiTheme="minorEastAsia"/>
                <w:sz w:val="22"/>
                <w:szCs w:val="22"/>
              </w:rPr>
            </w:pPr>
            <w:r w:rsidRPr="00C50589">
              <w:rPr>
                <w:rFonts w:asciiTheme="minorEastAsia" w:eastAsiaTheme="minorEastAsia" w:hAnsiTheme="minorEastAsia" w:hint="eastAsia"/>
                <w:sz w:val="22"/>
                <w:szCs w:val="22"/>
              </w:rPr>
              <w:t>4</w:t>
            </w:r>
            <w:r w:rsidRPr="00C50589">
              <w:rPr>
                <w:rFonts w:asciiTheme="minorEastAsia" w:eastAsiaTheme="minorEastAsia" w:hAnsiTheme="minorEastAsia"/>
                <w:sz w:val="22"/>
                <w:szCs w:val="22"/>
              </w:rPr>
              <w:t>)</w:t>
            </w:r>
            <w:r w:rsidRPr="00C50589">
              <w:rPr>
                <w:rFonts w:asciiTheme="minorEastAsia" w:eastAsiaTheme="minorEastAsia" w:hAnsiTheme="minorEastAsia" w:hint="eastAsia"/>
                <w:sz w:val="22"/>
                <w:szCs w:val="22"/>
              </w:rPr>
              <w:t>、</w:t>
            </w:r>
            <w:r w:rsidRPr="00C50589">
              <w:rPr>
                <w:rFonts w:asciiTheme="minorEastAsia" w:eastAsiaTheme="minorEastAsia" w:hAnsiTheme="minorEastAsia"/>
                <w:sz w:val="22"/>
                <w:szCs w:val="22"/>
              </w:rPr>
              <w:t>5)</w:t>
            </w:r>
            <w:r w:rsidRPr="00C50589">
              <w:rPr>
                <w:rFonts w:asciiTheme="minorEastAsia" w:eastAsiaTheme="minorEastAsia" w:hAnsiTheme="minorEastAsia" w:hint="eastAsia"/>
                <w:sz w:val="22"/>
                <w:szCs w:val="22"/>
              </w:rPr>
              <w:t>に関しては症例により実施</w:t>
            </w:r>
            <w:r w:rsidR="00F84511" w:rsidRPr="00C50589">
              <w:rPr>
                <w:rFonts w:asciiTheme="minorEastAsia" w:eastAsiaTheme="minorEastAsia" w:hAnsiTheme="minorEastAsia" w:hint="eastAsia"/>
                <w:sz w:val="22"/>
                <w:szCs w:val="22"/>
              </w:rPr>
              <w:t>の有無を選択</w:t>
            </w:r>
            <w:r w:rsidRPr="00C50589">
              <w:rPr>
                <w:rFonts w:asciiTheme="minorEastAsia" w:eastAsiaTheme="minorEastAsia" w:hAnsiTheme="minorEastAsia" w:hint="eastAsia"/>
                <w:sz w:val="22"/>
                <w:szCs w:val="22"/>
              </w:rPr>
              <w:t>する。</w:t>
            </w:r>
          </w:p>
          <w:p w14:paraId="0DB98911" w14:textId="6934E1B8" w:rsidR="002B6DFF" w:rsidRPr="0059325A" w:rsidRDefault="00AD3E6C" w:rsidP="00C50589">
            <w:pPr>
              <w:outlineLvl w:val="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症例によって術中迅速診断は行わないこともある</w:t>
            </w:r>
            <w:r w:rsidR="00756BCB">
              <w:rPr>
                <w:rFonts w:asciiTheme="minorEastAsia" w:eastAsiaTheme="minorEastAsia" w:hAnsiTheme="minorEastAsia" w:hint="eastAsia"/>
                <w:color w:val="000000" w:themeColor="text1"/>
                <w:sz w:val="22"/>
                <w:szCs w:val="22"/>
              </w:rPr>
              <w:t>。</w:t>
            </w:r>
          </w:p>
          <w:p w14:paraId="292C1FBE" w14:textId="22A938B4" w:rsidR="002B6DFF" w:rsidRPr="0059325A" w:rsidRDefault="002B6DFF" w:rsidP="002B6DFF">
            <w:pPr>
              <w:outlineLvl w:val="0"/>
              <w:rPr>
                <w:rFonts w:asciiTheme="minorEastAsia" w:eastAsiaTheme="minorEastAsia" w:hAnsiTheme="minorEastAsia"/>
                <w:color w:val="000000" w:themeColor="text1"/>
                <w:sz w:val="22"/>
                <w:szCs w:val="22"/>
              </w:rPr>
            </w:pPr>
            <w:bookmarkStart w:id="9" w:name="_Toc116385635"/>
            <w:r w:rsidRPr="0059325A">
              <w:rPr>
                <w:rFonts w:asciiTheme="minorEastAsia" w:eastAsiaTheme="minorEastAsia" w:hAnsiTheme="minorEastAsia" w:hint="eastAsia"/>
                <w:color w:val="000000" w:themeColor="text1"/>
                <w:sz w:val="22"/>
                <w:szCs w:val="22"/>
              </w:rPr>
              <w:t>術後は必要に応じて、補助療法を推奨する。</w:t>
            </w:r>
            <w:bookmarkEnd w:id="9"/>
          </w:p>
          <w:p w14:paraId="42EFF23C" w14:textId="7653E0BF" w:rsidR="000814A0" w:rsidRDefault="000814A0" w:rsidP="002B6DFF">
            <w:pPr>
              <w:outlineLvl w:val="0"/>
              <w:rPr>
                <w:rFonts w:asciiTheme="minorEastAsia" w:eastAsiaTheme="minorEastAsia" w:hAnsiTheme="minorEastAsia"/>
                <w:sz w:val="22"/>
                <w:szCs w:val="22"/>
              </w:rPr>
            </w:pPr>
            <w:r w:rsidRPr="0059325A">
              <w:rPr>
                <w:rFonts w:asciiTheme="minorEastAsia" w:eastAsiaTheme="minorEastAsia" w:hAnsiTheme="minorEastAsia" w:hint="eastAsia"/>
                <w:color w:val="000000" w:themeColor="text1"/>
                <w:sz w:val="22"/>
                <w:szCs w:val="22"/>
              </w:rPr>
              <w:t>病巣切除のため必要に応じ</w:t>
            </w:r>
            <w:r w:rsidR="00DA4B36" w:rsidRPr="00931D9C">
              <w:rPr>
                <w:rFonts w:asciiTheme="minorEastAsia" w:eastAsiaTheme="minorEastAsia" w:hAnsiTheme="minorEastAsia" w:hint="eastAsia"/>
                <w:sz w:val="22"/>
                <w:szCs w:val="22"/>
              </w:rPr>
              <w:t>各領域の専門医資格をもつ</w:t>
            </w:r>
            <w:r w:rsidR="007323E3" w:rsidRPr="00931D9C">
              <w:rPr>
                <w:rFonts w:asciiTheme="minorEastAsia" w:eastAsiaTheme="minorEastAsia" w:hAnsiTheme="minorEastAsia" w:hint="eastAsia"/>
                <w:sz w:val="22"/>
                <w:szCs w:val="22"/>
              </w:rPr>
              <w:t>泌尿器科医師、</w:t>
            </w:r>
            <w:r w:rsidRPr="00931D9C">
              <w:rPr>
                <w:rFonts w:asciiTheme="minorEastAsia" w:eastAsiaTheme="minorEastAsia" w:hAnsiTheme="minorEastAsia" w:hint="eastAsia"/>
                <w:sz w:val="22"/>
                <w:szCs w:val="22"/>
              </w:rPr>
              <w:t>外科</w:t>
            </w:r>
            <w:r w:rsidR="007323E3" w:rsidRPr="00931D9C">
              <w:rPr>
                <w:rFonts w:asciiTheme="minorEastAsia" w:eastAsiaTheme="minorEastAsia" w:hAnsiTheme="minorEastAsia" w:hint="eastAsia"/>
                <w:sz w:val="22"/>
                <w:szCs w:val="22"/>
              </w:rPr>
              <w:t>医師</w:t>
            </w:r>
            <w:r w:rsidRPr="00931D9C">
              <w:rPr>
                <w:rFonts w:asciiTheme="minorEastAsia" w:eastAsiaTheme="minorEastAsia" w:hAnsiTheme="minorEastAsia" w:hint="eastAsia"/>
                <w:sz w:val="22"/>
                <w:szCs w:val="22"/>
              </w:rPr>
              <w:t>と共同で他臓器切除を</w:t>
            </w:r>
            <w:r w:rsidR="001326FE" w:rsidRPr="00931D9C">
              <w:rPr>
                <w:rFonts w:asciiTheme="minorEastAsia" w:eastAsiaTheme="minorEastAsia" w:hAnsiTheme="minorEastAsia" w:hint="eastAsia"/>
                <w:sz w:val="22"/>
                <w:szCs w:val="22"/>
              </w:rPr>
              <w:t>内視鏡下に</w:t>
            </w:r>
            <w:r w:rsidR="00171EB8" w:rsidRPr="00931D9C">
              <w:rPr>
                <w:rFonts w:asciiTheme="minorEastAsia" w:eastAsiaTheme="minorEastAsia" w:hAnsiTheme="minorEastAsia" w:hint="eastAsia"/>
                <w:sz w:val="22"/>
                <w:szCs w:val="22"/>
              </w:rPr>
              <w:t>追加する</w:t>
            </w:r>
            <w:r w:rsidRPr="00931D9C">
              <w:rPr>
                <w:rFonts w:asciiTheme="minorEastAsia" w:eastAsiaTheme="minorEastAsia" w:hAnsiTheme="minorEastAsia" w:hint="eastAsia"/>
                <w:sz w:val="22"/>
                <w:szCs w:val="22"/>
              </w:rPr>
              <w:t>。</w:t>
            </w:r>
          </w:p>
          <w:p w14:paraId="23771E7D" w14:textId="4ECDF1B2" w:rsidR="004E439A" w:rsidRPr="00C50589" w:rsidRDefault="004E439A" w:rsidP="002B6DFF">
            <w:pPr>
              <w:outlineLvl w:val="0"/>
              <w:rPr>
                <w:rFonts w:asciiTheme="minorEastAsia" w:eastAsiaTheme="minorEastAsia" w:hAnsiTheme="minorEastAsia"/>
                <w:sz w:val="22"/>
                <w:szCs w:val="22"/>
              </w:rPr>
            </w:pPr>
            <w:r w:rsidRPr="00C50589">
              <w:rPr>
                <w:rFonts w:asciiTheme="minorEastAsia" w:eastAsiaTheme="minorEastAsia" w:hAnsiTheme="minorEastAsia"/>
                <w:sz w:val="22"/>
                <w:szCs w:val="22"/>
              </w:rPr>
              <w:t>なお、</w:t>
            </w:r>
            <w:r w:rsidRPr="00C50589">
              <w:rPr>
                <w:rFonts w:asciiTheme="minorEastAsia" w:eastAsiaTheme="minorEastAsia" w:hAnsiTheme="minorEastAsia" w:hint="eastAsia"/>
                <w:sz w:val="22"/>
                <w:szCs w:val="22"/>
              </w:rPr>
              <w:t>腹腔鏡手術</w:t>
            </w:r>
            <w:r w:rsidRPr="00C50589">
              <w:rPr>
                <w:rFonts w:asciiTheme="minorEastAsia" w:eastAsiaTheme="minorEastAsia" w:hAnsiTheme="minorEastAsia"/>
                <w:sz w:val="22"/>
                <w:szCs w:val="22"/>
              </w:rPr>
              <w:t>操作困難と判断された場合は、速やかに通常通りの開腹手術へ移行する。</w:t>
            </w:r>
          </w:p>
          <w:p w14:paraId="7D6EBFD0" w14:textId="77777777" w:rsidR="004E439A" w:rsidRPr="00C50589" w:rsidRDefault="004E439A" w:rsidP="002B6DFF">
            <w:pPr>
              <w:outlineLvl w:val="0"/>
              <w:rPr>
                <w:rFonts w:asciiTheme="minorEastAsia" w:eastAsiaTheme="minorEastAsia" w:hAnsiTheme="minorEastAsia"/>
                <w:sz w:val="22"/>
                <w:szCs w:val="22"/>
              </w:rPr>
            </w:pPr>
          </w:p>
          <w:p w14:paraId="1CCA7366" w14:textId="77777777" w:rsidR="002B6DFF" w:rsidRPr="00C50589" w:rsidRDefault="002B6DFF" w:rsidP="002B6DFF">
            <w:pPr>
              <w:outlineLvl w:val="0"/>
              <w:rPr>
                <w:rFonts w:asciiTheme="minorEastAsia" w:eastAsiaTheme="minorEastAsia" w:hAnsiTheme="minorEastAsia"/>
                <w:sz w:val="22"/>
                <w:szCs w:val="22"/>
                <w:u w:val="single"/>
              </w:rPr>
            </w:pPr>
            <w:r w:rsidRPr="00C50589">
              <w:rPr>
                <w:rFonts w:asciiTheme="minorEastAsia" w:eastAsiaTheme="minorEastAsia" w:hAnsiTheme="minorEastAsia" w:hint="eastAsia"/>
                <w:sz w:val="22"/>
                <w:szCs w:val="22"/>
                <w:u w:val="single"/>
              </w:rPr>
              <w:t>開腹手術</w:t>
            </w:r>
          </w:p>
          <w:p w14:paraId="1DB9CC73" w14:textId="501D48A3" w:rsidR="002B6DFF" w:rsidRPr="00C50589" w:rsidRDefault="002B6DFF" w:rsidP="002B6DFF">
            <w:pPr>
              <w:pStyle w:val="a5"/>
              <w:numPr>
                <w:ilvl w:val="0"/>
                <w:numId w:val="26"/>
              </w:numPr>
              <w:ind w:leftChars="0" w:left="697" w:hanging="142"/>
              <w:outlineLvl w:val="0"/>
              <w:rPr>
                <w:rFonts w:asciiTheme="minorEastAsia" w:eastAsiaTheme="minorEastAsia" w:hAnsiTheme="minorEastAsia"/>
                <w:sz w:val="22"/>
                <w:szCs w:val="22"/>
              </w:rPr>
            </w:pPr>
            <w:r w:rsidRPr="00C50589">
              <w:rPr>
                <w:rFonts w:asciiTheme="minorEastAsia" w:eastAsiaTheme="minorEastAsia" w:hAnsiTheme="minorEastAsia" w:hint="eastAsia"/>
                <w:sz w:val="22"/>
                <w:szCs w:val="22"/>
              </w:rPr>
              <w:t>付属器摘出術もしくは</w:t>
            </w:r>
            <w:r w:rsidRPr="00C50589">
              <w:rPr>
                <w:rFonts w:asciiTheme="minorEastAsia" w:eastAsiaTheme="minorEastAsia" w:hAnsiTheme="minorEastAsia"/>
                <w:sz w:val="22"/>
                <w:szCs w:val="22"/>
              </w:rPr>
              <w:t>子宮全摘</w:t>
            </w:r>
            <w:r w:rsidRPr="00C50589">
              <w:rPr>
                <w:rFonts w:asciiTheme="minorEastAsia" w:eastAsiaTheme="minorEastAsia" w:hAnsiTheme="minorEastAsia" w:hint="eastAsia"/>
                <w:sz w:val="22"/>
                <w:szCs w:val="22"/>
              </w:rPr>
              <w:t>出</w:t>
            </w:r>
            <w:r w:rsidRPr="00C50589">
              <w:rPr>
                <w:rFonts w:asciiTheme="minorEastAsia" w:eastAsiaTheme="minorEastAsia" w:hAnsiTheme="minorEastAsia"/>
                <w:sz w:val="22"/>
                <w:szCs w:val="22"/>
              </w:rPr>
              <w:t>術＋両側付属器摘出術を行い、</w:t>
            </w:r>
            <w:r w:rsidR="00836D8C" w:rsidRPr="00C50589">
              <w:rPr>
                <w:rFonts w:asciiTheme="minorEastAsia" w:eastAsiaTheme="minorEastAsia" w:hAnsiTheme="minorEastAsia" w:hint="eastAsia"/>
                <w:sz w:val="22"/>
                <w:szCs w:val="22"/>
              </w:rPr>
              <w:t>術前評価・術中所見で境界悪性・悪性の判定が困難な場合には</w:t>
            </w:r>
            <w:r w:rsidRPr="00C50589">
              <w:rPr>
                <w:rFonts w:asciiTheme="minorEastAsia" w:eastAsiaTheme="minorEastAsia" w:hAnsiTheme="minorEastAsia"/>
                <w:sz w:val="22"/>
                <w:szCs w:val="22"/>
              </w:rPr>
              <w:t>術中迅速病理診断に提出し結果によって、大網切除を追加する。</w:t>
            </w:r>
            <w:r w:rsidR="00BF2509" w:rsidRPr="00C50589">
              <w:rPr>
                <w:rFonts w:hint="eastAsia"/>
              </w:rPr>
              <w:t>術前に良性卵巣腫瘍と診断して</w:t>
            </w:r>
            <w:r w:rsidR="000E771F" w:rsidRPr="00C50589">
              <w:rPr>
                <w:rFonts w:hint="eastAsia"/>
              </w:rPr>
              <w:t>卵巣腫瘍摘出もしくは</w:t>
            </w:r>
            <w:r w:rsidR="0053289C" w:rsidRPr="00C50589">
              <w:rPr>
                <w:rFonts w:hint="eastAsia"/>
              </w:rPr>
              <w:t>付</w:t>
            </w:r>
            <w:r w:rsidR="00BF2509" w:rsidRPr="00C50589">
              <w:rPr>
                <w:rFonts w:hint="eastAsia"/>
              </w:rPr>
              <w:t>属器摘出を行い、術後診断で悪性もしくは境界悪性と診断された症例の</w:t>
            </w:r>
            <w:r w:rsidR="00BF2509" w:rsidRPr="00C50589">
              <w:t>staging</w:t>
            </w:r>
            <w:r w:rsidR="00BF2509" w:rsidRPr="00C50589">
              <w:rPr>
                <w:rFonts w:hint="eastAsia"/>
              </w:rPr>
              <w:t>手術として行う</w:t>
            </w:r>
            <w:r w:rsidR="005A1F33" w:rsidRPr="00C50589">
              <w:rPr>
                <w:rFonts w:asciiTheme="minorEastAsia" w:eastAsiaTheme="minorEastAsia" w:hAnsiTheme="minorEastAsia" w:hint="eastAsia"/>
                <w:sz w:val="22"/>
                <w:szCs w:val="22"/>
              </w:rPr>
              <w:t>場合には</w:t>
            </w:r>
            <w:r w:rsidR="000E771F" w:rsidRPr="00C50589">
              <w:rPr>
                <w:rFonts w:asciiTheme="minorEastAsia" w:eastAsiaTheme="minorEastAsia" w:hAnsiTheme="minorEastAsia" w:hint="eastAsia"/>
                <w:sz w:val="22"/>
                <w:szCs w:val="22"/>
              </w:rPr>
              <w:t>残存</w:t>
            </w:r>
            <w:r w:rsidR="0053289C" w:rsidRPr="00C50589">
              <w:rPr>
                <w:rFonts w:asciiTheme="minorEastAsia" w:eastAsiaTheme="minorEastAsia" w:hAnsiTheme="minorEastAsia" w:hint="eastAsia"/>
                <w:sz w:val="22"/>
                <w:szCs w:val="22"/>
              </w:rPr>
              <w:t>付</w:t>
            </w:r>
            <w:r w:rsidR="000E771F" w:rsidRPr="00C50589">
              <w:rPr>
                <w:rFonts w:asciiTheme="minorEastAsia" w:eastAsiaTheme="minorEastAsia" w:hAnsiTheme="minorEastAsia" w:hint="eastAsia"/>
                <w:sz w:val="22"/>
                <w:szCs w:val="22"/>
              </w:rPr>
              <w:t>属器摘出術＋子宮全摘術＋大網切除術</w:t>
            </w:r>
            <w:r w:rsidR="000E771F" w:rsidRPr="00C50589">
              <w:rPr>
                <w:rFonts w:asciiTheme="minorEastAsia" w:hAnsiTheme="minorEastAsia" w:hint="eastAsia"/>
                <w:sz w:val="22"/>
              </w:rPr>
              <w:t>を</w:t>
            </w:r>
            <w:r w:rsidR="000E771F" w:rsidRPr="00C50589">
              <w:rPr>
                <w:rFonts w:asciiTheme="minorEastAsia" w:eastAsiaTheme="minorEastAsia" w:hAnsiTheme="minorEastAsia" w:hint="eastAsia"/>
                <w:sz w:val="22"/>
                <w:szCs w:val="22"/>
              </w:rPr>
              <w:t>行う</w:t>
            </w:r>
            <w:r w:rsidR="000E771F" w:rsidRPr="00C50589">
              <w:rPr>
                <w:rFonts w:asciiTheme="minorEastAsia" w:hAnsiTheme="minorEastAsia" w:hint="eastAsia"/>
                <w:sz w:val="22"/>
              </w:rPr>
              <w:t>。</w:t>
            </w:r>
          </w:p>
          <w:p w14:paraId="7BE51AAF" w14:textId="171D8D37" w:rsidR="002B6DFF" w:rsidRPr="0059325A" w:rsidRDefault="002B6DFF" w:rsidP="002B6DFF">
            <w:pPr>
              <w:pStyle w:val="a5"/>
              <w:numPr>
                <w:ilvl w:val="0"/>
                <w:numId w:val="26"/>
              </w:numPr>
              <w:ind w:leftChars="305" w:left="922" w:hanging="282"/>
              <w:outlineLvl w:val="0"/>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sz w:val="22"/>
                <w:szCs w:val="22"/>
              </w:rPr>
              <w:t>骨盤内の血管を含めた</w:t>
            </w:r>
            <w:r w:rsidRPr="0059325A">
              <w:rPr>
                <w:rFonts w:asciiTheme="minorEastAsia" w:eastAsiaTheme="minorEastAsia" w:hAnsiTheme="minorEastAsia" w:hint="eastAsia"/>
                <w:color w:val="000000" w:themeColor="text1"/>
                <w:sz w:val="22"/>
                <w:szCs w:val="22"/>
              </w:rPr>
              <w:t>解剖構造</w:t>
            </w:r>
            <w:r w:rsidRPr="0059325A">
              <w:rPr>
                <w:rFonts w:asciiTheme="minorEastAsia" w:eastAsiaTheme="minorEastAsia" w:hAnsiTheme="minorEastAsia"/>
                <w:color w:val="000000" w:themeColor="text1"/>
                <w:sz w:val="22"/>
                <w:szCs w:val="22"/>
              </w:rPr>
              <w:t>を露出し、骨盤リ</w:t>
            </w:r>
            <w:r w:rsidRPr="0059325A">
              <w:rPr>
                <w:rFonts w:asciiTheme="minorEastAsia" w:eastAsiaTheme="minorEastAsia" w:hAnsiTheme="minorEastAsia"/>
                <w:color w:val="000000" w:themeColor="text1"/>
                <w:sz w:val="22"/>
                <w:szCs w:val="22"/>
              </w:rPr>
              <w:lastRenderedPageBreak/>
              <w:t>ンパ節</w:t>
            </w:r>
            <w:r w:rsidRPr="0059325A">
              <w:rPr>
                <w:rFonts w:asciiTheme="minorEastAsia" w:eastAsiaTheme="minorEastAsia" w:hAnsiTheme="minorEastAsia" w:hint="eastAsia"/>
                <w:color w:val="000000" w:themeColor="text1"/>
                <w:sz w:val="22"/>
                <w:szCs w:val="22"/>
              </w:rPr>
              <w:t>郭清</w:t>
            </w:r>
            <w:r w:rsidRPr="0059325A">
              <w:rPr>
                <w:rFonts w:asciiTheme="minorEastAsia" w:eastAsiaTheme="minorEastAsia" w:hAnsiTheme="minorEastAsia"/>
                <w:color w:val="000000" w:themeColor="text1"/>
                <w:sz w:val="22"/>
                <w:szCs w:val="22"/>
              </w:rPr>
              <w:t>を行う。</w:t>
            </w:r>
          </w:p>
          <w:p w14:paraId="63E6F3C7" w14:textId="690917B1" w:rsidR="002B6DFF" w:rsidRPr="00C50589" w:rsidRDefault="002B6DFF" w:rsidP="00C50589">
            <w:pPr>
              <w:pStyle w:val="a5"/>
              <w:numPr>
                <w:ilvl w:val="0"/>
                <w:numId w:val="26"/>
              </w:numPr>
              <w:ind w:leftChars="305" w:left="922" w:hanging="282"/>
              <w:outlineLvl w:val="0"/>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sz w:val="22"/>
                <w:szCs w:val="22"/>
              </w:rPr>
              <w:t>上腹部操作に移り、</w:t>
            </w:r>
            <w:r w:rsidR="00A215D4">
              <w:rPr>
                <w:rFonts w:asciiTheme="minorEastAsia" w:eastAsiaTheme="minorEastAsia" w:hAnsiTheme="minorEastAsia" w:hint="eastAsia"/>
                <w:color w:val="000000" w:themeColor="text1"/>
                <w:sz w:val="22"/>
                <w:szCs w:val="22"/>
              </w:rPr>
              <w:t>下腸間膜動脈</w:t>
            </w:r>
            <w:r w:rsidRPr="0059325A">
              <w:rPr>
                <w:rFonts w:asciiTheme="minorEastAsia" w:eastAsiaTheme="minorEastAsia" w:hAnsiTheme="minorEastAsia"/>
                <w:color w:val="000000" w:themeColor="text1"/>
                <w:sz w:val="22"/>
                <w:szCs w:val="22"/>
              </w:rPr>
              <w:t>・腎静脈を確認した上で、腎静脈以下の傍大動脈リンパ節郭清を行う。</w:t>
            </w:r>
          </w:p>
          <w:p w14:paraId="2E22F2E9" w14:textId="21D92799" w:rsidR="002B6DFF" w:rsidRPr="0059325A" w:rsidRDefault="002B6DFF" w:rsidP="002B6DFF">
            <w:pPr>
              <w:ind w:firstLineChars="50" w:firstLine="110"/>
              <w:outlineLvl w:val="0"/>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sz w:val="22"/>
                <w:szCs w:val="22"/>
              </w:rPr>
              <w:t>2)</w:t>
            </w:r>
            <w:r w:rsidRPr="0059325A">
              <w:rPr>
                <w:rFonts w:asciiTheme="minorEastAsia" w:eastAsiaTheme="minorEastAsia" w:hAnsiTheme="minorEastAsia" w:hint="eastAsia"/>
                <w:color w:val="000000" w:themeColor="text1"/>
                <w:sz w:val="22"/>
                <w:szCs w:val="22"/>
              </w:rPr>
              <w:t>、</w:t>
            </w:r>
            <w:r w:rsidRPr="0059325A">
              <w:rPr>
                <w:rFonts w:asciiTheme="minorEastAsia" w:eastAsiaTheme="minorEastAsia" w:hAnsiTheme="minorEastAsia"/>
                <w:color w:val="000000" w:themeColor="text1"/>
                <w:sz w:val="22"/>
                <w:szCs w:val="22"/>
              </w:rPr>
              <w:t>3)</w:t>
            </w:r>
            <w:r w:rsidRPr="0059325A">
              <w:rPr>
                <w:rFonts w:asciiTheme="minorEastAsia" w:eastAsiaTheme="minorEastAsia" w:hAnsiTheme="minorEastAsia" w:hint="eastAsia"/>
                <w:color w:val="000000" w:themeColor="text1"/>
                <w:sz w:val="22"/>
                <w:szCs w:val="22"/>
              </w:rPr>
              <w:t>に関しては症例により実施</w:t>
            </w:r>
            <w:r w:rsidR="00115BE8" w:rsidRPr="00C50589">
              <w:rPr>
                <w:rFonts w:asciiTheme="minorEastAsia" w:eastAsiaTheme="minorEastAsia" w:hAnsiTheme="minorEastAsia" w:hint="eastAsia"/>
                <w:sz w:val="22"/>
                <w:szCs w:val="22"/>
              </w:rPr>
              <w:t>の有無を選択</w:t>
            </w:r>
            <w:r w:rsidRPr="0059325A">
              <w:rPr>
                <w:rFonts w:asciiTheme="minorEastAsia" w:eastAsiaTheme="minorEastAsia" w:hAnsiTheme="minorEastAsia" w:hint="eastAsia"/>
                <w:color w:val="000000" w:themeColor="text1"/>
                <w:sz w:val="22"/>
                <w:szCs w:val="22"/>
              </w:rPr>
              <w:t>する。</w:t>
            </w:r>
          </w:p>
          <w:p w14:paraId="22504EE6" w14:textId="465F65B8" w:rsidR="002B6DFF" w:rsidRPr="0059325A" w:rsidRDefault="002B6DFF" w:rsidP="002B6DFF">
            <w:pPr>
              <w:outlineLvl w:val="0"/>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術後は必要に応じて、補助療法を推奨する。</w:t>
            </w:r>
          </w:p>
          <w:p w14:paraId="73A75800" w14:textId="2C144A9E" w:rsidR="000814A0" w:rsidRPr="0059325A" w:rsidRDefault="000814A0" w:rsidP="002B6DFF">
            <w:pPr>
              <w:outlineLvl w:val="0"/>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病巣切除のため必要に応じ</w:t>
            </w:r>
            <w:r w:rsidR="005564FA">
              <w:rPr>
                <w:rFonts w:asciiTheme="minorEastAsia" w:eastAsiaTheme="minorEastAsia" w:hAnsiTheme="minorEastAsia" w:hint="eastAsia"/>
                <w:color w:val="000000" w:themeColor="text1"/>
                <w:sz w:val="22"/>
                <w:szCs w:val="22"/>
              </w:rPr>
              <w:t>各領域の専門医資格をもつ</w:t>
            </w:r>
            <w:r w:rsidR="007323E3" w:rsidRPr="0059325A">
              <w:rPr>
                <w:rFonts w:asciiTheme="minorEastAsia" w:eastAsiaTheme="minorEastAsia" w:hAnsiTheme="minorEastAsia" w:hint="eastAsia"/>
                <w:color w:val="000000" w:themeColor="text1"/>
                <w:sz w:val="22"/>
                <w:szCs w:val="22"/>
              </w:rPr>
              <w:t>泌尿器科医師、外科医師と</w:t>
            </w:r>
            <w:r w:rsidRPr="0059325A">
              <w:rPr>
                <w:rFonts w:asciiTheme="minorEastAsia" w:eastAsiaTheme="minorEastAsia" w:hAnsiTheme="minorEastAsia" w:hint="eastAsia"/>
                <w:color w:val="000000" w:themeColor="text1"/>
                <w:sz w:val="22"/>
                <w:szCs w:val="22"/>
              </w:rPr>
              <w:t>共同で他臓器切除を追加する</w:t>
            </w:r>
          </w:p>
          <w:p w14:paraId="1DB912F7" w14:textId="0E7873A1" w:rsidR="00611229" w:rsidRPr="00C50589" w:rsidRDefault="00611229" w:rsidP="00A20C35">
            <w:pPr>
              <w:outlineLvl w:val="0"/>
              <w:rPr>
                <w:rFonts w:asciiTheme="minorEastAsia" w:hAnsiTheme="minorEastAsia"/>
                <w:dstrike/>
                <w:color w:val="000000" w:themeColor="text1"/>
                <w:sz w:val="22"/>
              </w:rPr>
            </w:pPr>
          </w:p>
        </w:tc>
      </w:tr>
      <w:tr w:rsidR="002243D0" w:rsidRPr="00BC6001" w14:paraId="7558FC3D" w14:textId="77777777" w:rsidTr="0059325A">
        <w:trPr>
          <w:trHeight w:val="393"/>
        </w:trPr>
        <w:tc>
          <w:tcPr>
            <w:tcW w:w="2453" w:type="dxa"/>
            <w:tcBorders>
              <w:bottom w:val="single" w:sz="4" w:space="0" w:color="auto"/>
            </w:tcBorders>
          </w:tcPr>
          <w:p w14:paraId="4007EC13" w14:textId="24E36992" w:rsidR="002243D0" w:rsidRPr="00492F6D" w:rsidRDefault="002243D0" w:rsidP="00795F59">
            <w:pPr>
              <w:rPr>
                <w:rFonts w:asciiTheme="minorEastAsia" w:eastAsiaTheme="minorEastAsia" w:hAnsiTheme="minorEastAsia"/>
                <w:color w:val="FF0000"/>
                <w:sz w:val="22"/>
                <w:szCs w:val="22"/>
              </w:rPr>
            </w:pPr>
            <w:r w:rsidRPr="00171EB8">
              <w:rPr>
                <w:rFonts w:asciiTheme="minorEastAsia" w:eastAsiaTheme="minorEastAsia" w:hAnsiTheme="minorEastAsia" w:hint="eastAsia"/>
                <w:sz w:val="22"/>
                <w:szCs w:val="22"/>
              </w:rPr>
              <w:lastRenderedPageBreak/>
              <w:t>目</w:t>
            </w:r>
            <w:r w:rsidRPr="00A20396">
              <w:rPr>
                <w:rFonts w:asciiTheme="minorEastAsia" w:eastAsiaTheme="minorEastAsia" w:hAnsiTheme="minorEastAsia" w:hint="eastAsia"/>
                <w:sz w:val="22"/>
                <w:szCs w:val="22"/>
              </w:rPr>
              <w:t>標登録症例数</w:t>
            </w:r>
          </w:p>
        </w:tc>
        <w:tc>
          <w:tcPr>
            <w:tcW w:w="6041" w:type="dxa"/>
            <w:tcBorders>
              <w:bottom w:val="single" w:sz="4" w:space="0" w:color="auto"/>
            </w:tcBorders>
          </w:tcPr>
          <w:p w14:paraId="0AF85EC9" w14:textId="4A8686CD" w:rsidR="002243D0" w:rsidRPr="00492F6D" w:rsidRDefault="002243D0" w:rsidP="00795F59">
            <w:pPr>
              <w:rPr>
                <w:rFonts w:asciiTheme="minorEastAsia" w:eastAsiaTheme="minorEastAsia" w:hAnsiTheme="minorEastAsia"/>
                <w:color w:val="FF0000"/>
                <w:sz w:val="22"/>
                <w:szCs w:val="22"/>
              </w:rPr>
            </w:pPr>
            <w:r w:rsidRPr="00A20396">
              <w:rPr>
                <w:rFonts w:asciiTheme="minorEastAsia" w:eastAsiaTheme="minorEastAsia" w:hAnsiTheme="minorEastAsia" w:hint="eastAsia"/>
                <w:sz w:val="22"/>
                <w:szCs w:val="22"/>
              </w:rPr>
              <w:t>腹腔鏡下手術例</w:t>
            </w:r>
            <w:r w:rsidR="00BC6001" w:rsidRPr="00A20396">
              <w:rPr>
                <w:rFonts w:asciiTheme="minorEastAsia" w:eastAsiaTheme="minorEastAsia" w:hAnsiTheme="minorEastAsia" w:hint="eastAsia"/>
                <w:sz w:val="22"/>
                <w:szCs w:val="22"/>
              </w:rPr>
              <w:t>210</w:t>
            </w:r>
            <w:r w:rsidRPr="00A20396">
              <w:rPr>
                <w:rFonts w:asciiTheme="minorEastAsia" w:eastAsiaTheme="minorEastAsia" w:hAnsiTheme="minorEastAsia"/>
                <w:sz w:val="22"/>
                <w:szCs w:val="22"/>
              </w:rPr>
              <w:t>例、開腹手術例2</w:t>
            </w:r>
            <w:r w:rsidR="00BC6001" w:rsidRPr="00A20396">
              <w:rPr>
                <w:rFonts w:asciiTheme="minorEastAsia" w:eastAsiaTheme="minorEastAsia" w:hAnsiTheme="minorEastAsia" w:hint="eastAsia"/>
                <w:sz w:val="22"/>
                <w:szCs w:val="22"/>
              </w:rPr>
              <w:t>4</w:t>
            </w:r>
            <w:r w:rsidRPr="00A20396">
              <w:rPr>
                <w:rFonts w:asciiTheme="minorEastAsia" w:eastAsiaTheme="minorEastAsia" w:hAnsiTheme="minorEastAsia"/>
                <w:sz w:val="22"/>
                <w:szCs w:val="22"/>
              </w:rPr>
              <w:t>0例</w:t>
            </w:r>
            <w:r w:rsidR="00BC6001" w:rsidRPr="00A20396">
              <w:rPr>
                <w:rFonts w:asciiTheme="minorEastAsia" w:eastAsiaTheme="minorEastAsia" w:hAnsiTheme="minorEastAsia" w:hint="eastAsia"/>
                <w:sz w:val="22"/>
                <w:szCs w:val="22"/>
              </w:rPr>
              <w:t>の計450例</w:t>
            </w:r>
          </w:p>
        </w:tc>
      </w:tr>
      <w:tr w:rsidR="0059325A" w:rsidRPr="0059325A" w14:paraId="32E48A0B" w14:textId="77777777" w:rsidTr="0059325A">
        <w:trPr>
          <w:trHeight w:val="393"/>
        </w:trPr>
        <w:tc>
          <w:tcPr>
            <w:tcW w:w="2453" w:type="dxa"/>
            <w:tcBorders>
              <w:bottom w:val="single" w:sz="4" w:space="0" w:color="auto"/>
            </w:tcBorders>
          </w:tcPr>
          <w:p w14:paraId="43ED1FAB" w14:textId="42832340" w:rsidR="00611229" w:rsidRPr="0059325A" w:rsidRDefault="004F2677" w:rsidP="00795F59">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実施予定期間</w:t>
            </w:r>
          </w:p>
        </w:tc>
        <w:tc>
          <w:tcPr>
            <w:tcW w:w="6041" w:type="dxa"/>
            <w:tcBorders>
              <w:bottom w:val="single" w:sz="4" w:space="0" w:color="auto"/>
            </w:tcBorders>
          </w:tcPr>
          <w:p w14:paraId="7AE4B444" w14:textId="6B274A6B" w:rsidR="00611229" w:rsidRPr="0059325A" w:rsidRDefault="004F2677" w:rsidP="00795F59">
            <w:pPr>
              <w:rPr>
                <w:rFonts w:asciiTheme="minorEastAsia" w:eastAsiaTheme="minorEastAsia" w:hAnsiTheme="minorEastAsia"/>
                <w:strike/>
                <w:color w:val="000000" w:themeColor="text1"/>
                <w:sz w:val="22"/>
                <w:szCs w:val="22"/>
              </w:rPr>
            </w:pPr>
            <w:r w:rsidRPr="0059325A">
              <w:rPr>
                <w:rFonts w:asciiTheme="minorEastAsia" w:eastAsiaTheme="minorEastAsia" w:hAnsiTheme="minorEastAsia" w:hint="eastAsia"/>
                <w:color w:val="000000" w:themeColor="text1"/>
                <w:sz w:val="22"/>
                <w:szCs w:val="22"/>
              </w:rPr>
              <w:t>研究機関の長の許可日～</w:t>
            </w:r>
            <w:r w:rsidRPr="0059325A">
              <w:rPr>
                <w:rFonts w:asciiTheme="minorEastAsia" w:eastAsiaTheme="minorEastAsia" w:hAnsiTheme="minorEastAsia"/>
                <w:color w:val="000000" w:themeColor="text1"/>
                <w:sz w:val="22"/>
                <w:szCs w:val="22"/>
              </w:rPr>
              <w:t>2030</w:t>
            </w:r>
            <w:r w:rsidRPr="0059325A">
              <w:rPr>
                <w:rFonts w:asciiTheme="minorEastAsia" w:eastAsiaTheme="minorEastAsia" w:hAnsiTheme="minorEastAsia" w:hint="eastAsia"/>
                <w:color w:val="000000" w:themeColor="text1"/>
                <w:sz w:val="22"/>
                <w:szCs w:val="22"/>
              </w:rPr>
              <w:t>年</w:t>
            </w:r>
            <w:r w:rsidRPr="0059325A">
              <w:rPr>
                <w:rFonts w:asciiTheme="minorEastAsia" w:eastAsiaTheme="minorEastAsia" w:hAnsiTheme="minorEastAsia"/>
                <w:color w:val="000000" w:themeColor="text1"/>
                <w:sz w:val="22"/>
                <w:szCs w:val="22"/>
              </w:rPr>
              <w:t>12</w:t>
            </w:r>
            <w:r w:rsidRPr="0059325A">
              <w:rPr>
                <w:rFonts w:asciiTheme="minorEastAsia" w:eastAsiaTheme="minorEastAsia" w:hAnsiTheme="minorEastAsia" w:hint="eastAsia"/>
                <w:color w:val="000000" w:themeColor="text1"/>
                <w:sz w:val="22"/>
                <w:szCs w:val="22"/>
              </w:rPr>
              <w:t>月</w:t>
            </w:r>
            <w:r w:rsidRPr="0059325A">
              <w:rPr>
                <w:rFonts w:asciiTheme="minorEastAsia" w:eastAsiaTheme="minorEastAsia" w:hAnsiTheme="minorEastAsia"/>
                <w:color w:val="000000" w:themeColor="text1"/>
                <w:sz w:val="22"/>
                <w:szCs w:val="22"/>
              </w:rPr>
              <w:t>31</w:t>
            </w:r>
            <w:r w:rsidRPr="0059325A">
              <w:rPr>
                <w:rFonts w:asciiTheme="minorEastAsia" w:eastAsiaTheme="minorEastAsia" w:hAnsiTheme="minorEastAsia" w:hint="eastAsia"/>
                <w:color w:val="000000" w:themeColor="text1"/>
                <w:sz w:val="22"/>
                <w:szCs w:val="22"/>
              </w:rPr>
              <w:t>日</w:t>
            </w:r>
          </w:p>
        </w:tc>
      </w:tr>
    </w:tbl>
    <w:p w14:paraId="51400B13" w14:textId="77777777" w:rsidR="00611229" w:rsidRPr="0059325A" w:rsidRDefault="00611229" w:rsidP="00C354F8">
      <w:pPr>
        <w:ind w:right="960"/>
        <w:rPr>
          <w:rFonts w:asciiTheme="minorEastAsia" w:eastAsiaTheme="minorEastAsia" w:hAnsiTheme="minorEastAsia" w:cs="ＭＳゴシック"/>
          <w:color w:val="000000" w:themeColor="text1"/>
          <w:kern w:val="0"/>
          <w:sz w:val="22"/>
          <w:szCs w:val="22"/>
        </w:rPr>
      </w:pPr>
    </w:p>
    <w:p w14:paraId="0ADCDEF4" w14:textId="77777777" w:rsidR="0026072C" w:rsidRPr="0059325A" w:rsidRDefault="0026072C">
      <w:pPr>
        <w:widowControl/>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color w:val="000000" w:themeColor="text1"/>
          <w:kern w:val="0"/>
          <w:sz w:val="22"/>
          <w:szCs w:val="22"/>
        </w:rPr>
        <w:br w:type="page"/>
      </w:r>
    </w:p>
    <w:p w14:paraId="59AD5BA3" w14:textId="05EC86F0" w:rsidR="00DE31D8" w:rsidRPr="0059325A" w:rsidRDefault="001F7793" w:rsidP="0026072C">
      <w:pPr>
        <w:pStyle w:val="a5"/>
        <w:ind w:leftChars="0" w:left="0" w:right="960"/>
        <w:rPr>
          <w:rFonts w:asciiTheme="minorEastAsia" w:eastAsiaTheme="minorEastAsia" w:hAnsiTheme="minorEastAsia" w:cs="ＭＳゴシック"/>
          <w:color w:val="000000" w:themeColor="text1"/>
          <w:kern w:val="0"/>
          <w:sz w:val="22"/>
          <w:szCs w:val="22"/>
        </w:rPr>
      </w:pPr>
      <w:r w:rsidRPr="00FB7CDF">
        <w:rPr>
          <w:rFonts w:asciiTheme="minorEastAsia" w:eastAsiaTheme="minorEastAsia" w:hAnsiTheme="minorEastAsia" w:cs="ＭＳゴシック"/>
          <w:noProof/>
          <w:color w:val="000000" w:themeColor="text1"/>
          <w:kern w:val="0"/>
          <w:sz w:val="22"/>
          <w:szCs w:val="22"/>
        </w:rPr>
        <w:lastRenderedPageBreak/>
        <mc:AlternateContent>
          <mc:Choice Requires="wpg">
            <w:drawing>
              <wp:anchor distT="0" distB="0" distL="114300" distR="114300" simplePos="0" relativeHeight="251658241" behindDoc="0" locked="0" layoutInCell="1" allowOverlap="1" wp14:anchorId="3DBFB948" wp14:editId="221191A1">
                <wp:simplePos x="0" y="0"/>
                <wp:positionH relativeFrom="column">
                  <wp:posOffset>75565</wp:posOffset>
                </wp:positionH>
                <wp:positionV relativeFrom="paragraph">
                  <wp:posOffset>238125</wp:posOffset>
                </wp:positionV>
                <wp:extent cx="5434965" cy="3200400"/>
                <wp:effectExtent l="0" t="0" r="0" b="0"/>
                <wp:wrapNone/>
                <wp:docPr id="482735424" name="グループ化 482735424"/>
                <wp:cNvGraphicFramePr/>
                <a:graphic xmlns:a="http://schemas.openxmlformats.org/drawingml/2006/main">
                  <a:graphicData uri="http://schemas.microsoft.com/office/word/2010/wordprocessingGroup">
                    <wpg:wgp>
                      <wpg:cNvGrpSpPr/>
                      <wpg:grpSpPr bwMode="auto">
                        <a:xfrm>
                          <a:off x="0" y="0"/>
                          <a:ext cx="5434965" cy="3200400"/>
                          <a:chOff x="0" y="0"/>
                          <a:chExt cx="3166" cy="1870"/>
                        </a:xfrm>
                      </wpg:grpSpPr>
                      <wps:wsp>
                        <wps:cNvPr id="1591186004" name="Rectangle 14"/>
                        <wps:cNvSpPr>
                          <a:spLocks noChangeArrowheads="1"/>
                        </wps:cNvSpPr>
                        <wps:spPr bwMode="auto">
                          <a:xfrm>
                            <a:off x="461" y="1578"/>
                            <a:ext cx="93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CE87E" w14:textId="76A3A5B8" w:rsidR="007D33B8" w:rsidRDefault="007D33B8" w:rsidP="007D33B8">
                              <w:pPr>
                                <w:kinsoku w:val="0"/>
                                <w:overflowPunct w:val="0"/>
                                <w:textAlignment w:val="baseline"/>
                                <w:rPr>
                                  <w:rFonts w:ascii="ＭＳ 明朝" w:hAnsi="ＭＳ 明朝" w:cstheme="minorBidi"/>
                                  <w:color w:val="000000"/>
                                  <w:kern w:val="24"/>
                                  <w:sz w:val="18"/>
                                  <w:szCs w:val="18"/>
                                  <w:lang w:eastAsia="zh-TW"/>
                                </w:rPr>
                              </w:pPr>
                              <w:r>
                                <w:rPr>
                                  <w:rFonts w:ascii="ＭＳ 明朝" w:hAnsi="ＭＳ 明朝" w:cstheme="minorBidi" w:hint="eastAsia"/>
                                  <w:color w:val="000000"/>
                                  <w:kern w:val="24"/>
                                  <w:sz w:val="18"/>
                                  <w:szCs w:val="18"/>
                                  <w:lang w:eastAsia="zh-TW"/>
                                </w:rPr>
                                <w:t>）中谷英仁</w:t>
                              </w:r>
                            </w:p>
                          </w:txbxContent>
                        </wps:txbx>
                        <wps:bodyPr vert="horz" wrap="square" lIns="0" tIns="0" rIns="0" bIns="0" numCol="1" anchor="t" anchorCtr="0" compatLnSpc="1">
                          <a:prstTxWarp prst="textNoShape">
                            <a:avLst/>
                          </a:prstTxWarp>
                          <a:noAutofit/>
                        </wps:bodyPr>
                      </wps:wsp>
                      <wps:wsp>
                        <wps:cNvPr id="1196509974" name="AutoShape 3"/>
                        <wps:cNvSpPr>
                          <a:spLocks noChangeAspect="1" noChangeArrowheads="1" noTextEdit="1"/>
                        </wps:cNvSpPr>
                        <wps:spPr bwMode="auto">
                          <a:xfrm>
                            <a:off x="0" y="0"/>
                            <a:ext cx="3166"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90407703" name="Rectangle 5"/>
                        <wps:cNvSpPr>
                          <a:spLocks noChangeArrowheads="1"/>
                        </wps:cNvSpPr>
                        <wps:spPr bwMode="auto">
                          <a:xfrm>
                            <a:off x="1185" y="962"/>
                            <a:ext cx="796" cy="208"/>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350647483" name="Rectangle 6"/>
                        <wps:cNvSpPr>
                          <a:spLocks noChangeArrowheads="1"/>
                        </wps:cNvSpPr>
                        <wps:spPr bwMode="auto">
                          <a:xfrm>
                            <a:off x="1321" y="935"/>
                            <a:ext cx="57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66EF0" w14:textId="77777777" w:rsidR="007D33B8" w:rsidRDefault="007D33B8" w:rsidP="007D33B8">
                              <w:pPr>
                                <w:kinsoku w:val="0"/>
                                <w:overflowPunct w:val="0"/>
                                <w:textAlignment w:val="baseline"/>
                                <w:rPr>
                                  <w:rFonts w:ascii="游ゴシック" w:eastAsia="游ゴシック" w:hAnsi="游ゴシック" w:cstheme="minorBidi"/>
                                  <w:color w:val="000000"/>
                                  <w:kern w:val="24"/>
                                  <w:sz w:val="36"/>
                                  <w:szCs w:val="36"/>
                                </w:rPr>
                              </w:pPr>
                              <w:bookmarkStart w:id="10" w:name="_Hlk176197847"/>
                              <w:bookmarkEnd w:id="10"/>
                              <w:r>
                                <w:rPr>
                                  <w:rFonts w:ascii="游ゴシック" w:eastAsia="游ゴシック" w:hAnsi="游ゴシック" w:cstheme="minorBidi" w:hint="eastAsia"/>
                                  <w:color w:val="000000"/>
                                  <w:kern w:val="24"/>
                                  <w:sz w:val="36"/>
                                  <w:szCs w:val="36"/>
                                </w:rPr>
                                <w:t>大分大学</w:t>
                              </w:r>
                            </w:p>
                          </w:txbxContent>
                        </wps:txbx>
                        <wps:bodyPr vert="horz" wrap="square" lIns="0" tIns="0" rIns="0" bIns="0" numCol="1" anchor="t" anchorCtr="0" compatLnSpc="1">
                          <a:prstTxWarp prst="textNoShape">
                            <a:avLst/>
                          </a:prstTxWarp>
                          <a:noAutofit/>
                        </wps:bodyPr>
                      </wps:wsp>
                      <wps:wsp>
                        <wps:cNvPr id="1378357736" name="Rectangle 7"/>
                        <wps:cNvSpPr>
                          <a:spLocks noChangeArrowheads="1"/>
                        </wps:cNvSpPr>
                        <wps:spPr bwMode="auto">
                          <a:xfrm>
                            <a:off x="1923" y="1534"/>
                            <a:ext cx="732" cy="122"/>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735172658" name="Rectangle 8"/>
                        <wps:cNvSpPr>
                          <a:spLocks noChangeArrowheads="1"/>
                        </wps:cNvSpPr>
                        <wps:spPr bwMode="auto">
                          <a:xfrm>
                            <a:off x="1958" y="1550"/>
                            <a:ext cx="288"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ADBA2" w14:textId="77777777" w:rsidR="007D33B8" w:rsidRDefault="007D33B8" w:rsidP="007D33B8">
                              <w:pPr>
                                <w:kinsoku w:val="0"/>
                                <w:overflowPunct w:val="0"/>
                                <w:textAlignment w:val="baseline"/>
                                <w:rPr>
                                  <w:rFonts w:ascii="ＭＳ 明朝" w:hAnsi="ＭＳ 明朝" w:cstheme="minorBidi"/>
                                  <w:color w:val="000000"/>
                                  <w:kern w:val="24"/>
                                  <w:sz w:val="18"/>
                                  <w:szCs w:val="18"/>
                                </w:rPr>
                              </w:pPr>
                              <w:r>
                                <w:rPr>
                                  <w:rFonts w:ascii="ＭＳ 明朝" w:hAnsi="ＭＳ 明朝" w:cstheme="minorBidi" w:hint="eastAsia"/>
                                  <w:color w:val="000000"/>
                                  <w:kern w:val="24"/>
                                  <w:sz w:val="18"/>
                                  <w:szCs w:val="18"/>
                                </w:rPr>
                                <w:t>大阪大学</w:t>
                              </w:r>
                            </w:p>
                          </w:txbxContent>
                        </wps:txbx>
                        <wps:bodyPr vert="horz" wrap="square" lIns="0" tIns="0" rIns="0" bIns="0" numCol="1" anchor="t" anchorCtr="0" compatLnSpc="1">
                          <a:prstTxWarp prst="textNoShape">
                            <a:avLst/>
                          </a:prstTxWarp>
                          <a:noAutofit/>
                        </wps:bodyPr>
                      </wps:wsp>
                      <wps:wsp>
                        <wps:cNvPr id="179237459" name="Rectangle 9"/>
                        <wps:cNvSpPr>
                          <a:spLocks noChangeArrowheads="1"/>
                        </wps:cNvSpPr>
                        <wps:spPr bwMode="auto">
                          <a:xfrm>
                            <a:off x="2326" y="1544"/>
                            <a:ext cx="37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8A5CD" w14:textId="4F369DE3" w:rsidR="007D33B8" w:rsidRDefault="007D33B8" w:rsidP="007D33B8">
                              <w:pPr>
                                <w:kinsoku w:val="0"/>
                                <w:overflowPunct w:val="0"/>
                                <w:textAlignment w:val="baseline"/>
                                <w:rPr>
                                  <w:rFonts w:eastAsiaTheme="minorEastAsia" w:cstheme="minorBidi"/>
                                  <w:color w:val="000000"/>
                                  <w:kern w:val="24"/>
                                  <w:sz w:val="18"/>
                                  <w:szCs w:val="18"/>
                                </w:rPr>
                              </w:pPr>
                              <w:proofErr w:type="spellStart"/>
                              <w:r>
                                <w:rPr>
                                  <w:rFonts w:eastAsiaTheme="minorEastAsia" w:cstheme="minorBidi"/>
                                  <w:color w:val="000000"/>
                                  <w:kern w:val="24"/>
                                  <w:sz w:val="18"/>
                                  <w:szCs w:val="18"/>
                                </w:rPr>
                                <w:t>R</w:t>
                              </w:r>
                              <w:r w:rsidR="00FB7CDF">
                                <w:rPr>
                                  <w:rFonts w:eastAsiaTheme="minorEastAsia" w:cstheme="minorBidi" w:hint="eastAsia"/>
                                  <w:color w:val="000000"/>
                                  <w:kern w:val="24"/>
                                  <w:sz w:val="18"/>
                                  <w:szCs w:val="18"/>
                                </w:rPr>
                                <w:t>ED</w:t>
                              </w:r>
                              <w:r>
                                <w:rPr>
                                  <w:rFonts w:eastAsiaTheme="minorEastAsia" w:cstheme="minorBidi"/>
                                  <w:color w:val="000000"/>
                                  <w:kern w:val="24"/>
                                  <w:sz w:val="18"/>
                                  <w:szCs w:val="18"/>
                                </w:rPr>
                                <w:t>C</w:t>
                              </w:r>
                              <w:r w:rsidR="00FB7CDF">
                                <w:rPr>
                                  <w:rFonts w:eastAsiaTheme="minorEastAsia" w:cstheme="minorBidi" w:hint="eastAsia"/>
                                  <w:color w:val="000000"/>
                                  <w:kern w:val="24"/>
                                  <w:sz w:val="18"/>
                                  <w:szCs w:val="18"/>
                                </w:rPr>
                                <w:t>ap</w:t>
                              </w:r>
                              <w:proofErr w:type="spellEnd"/>
                            </w:p>
                          </w:txbxContent>
                        </wps:txbx>
                        <wps:bodyPr vert="horz" wrap="square" lIns="0" tIns="0" rIns="0" bIns="0" numCol="1" anchor="t" anchorCtr="0" compatLnSpc="1">
                          <a:prstTxWarp prst="textNoShape">
                            <a:avLst/>
                          </a:prstTxWarp>
                          <a:noAutofit/>
                        </wps:bodyPr>
                      </wps:wsp>
                      <wps:wsp>
                        <wps:cNvPr id="32232446" name="Rectangle 10"/>
                        <wps:cNvSpPr>
                          <a:spLocks noChangeArrowheads="1"/>
                        </wps:cNvSpPr>
                        <wps:spPr bwMode="auto">
                          <a:xfrm>
                            <a:off x="194" y="1336"/>
                            <a:ext cx="1230" cy="386"/>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1011247" name="Rectangle 11"/>
                        <wps:cNvSpPr>
                          <a:spLocks noChangeArrowheads="1"/>
                        </wps:cNvSpPr>
                        <wps:spPr bwMode="auto">
                          <a:xfrm>
                            <a:off x="229" y="1328"/>
                            <a:ext cx="1152"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D7C0B" w14:textId="4F28AB1E" w:rsidR="007D33B8" w:rsidRDefault="00D478C7" w:rsidP="007D33B8">
                              <w:pPr>
                                <w:kinsoku w:val="0"/>
                                <w:overflowPunct w:val="0"/>
                                <w:textAlignment w:val="baseline"/>
                                <w:rPr>
                                  <w:rFonts w:ascii="ＭＳ 明朝" w:hAnsi="ＭＳ 明朝" w:cstheme="minorBidi"/>
                                  <w:color w:val="000000"/>
                                  <w:kern w:val="24"/>
                                  <w:sz w:val="18"/>
                                  <w:szCs w:val="18"/>
                                  <w:lang w:eastAsia="zh-CN"/>
                                </w:rPr>
                              </w:pPr>
                              <w:r w:rsidRPr="00D478C7">
                                <w:rPr>
                                  <w:rFonts w:ascii="ＭＳ 明朝" w:hAnsi="ＭＳ 明朝" w:cstheme="minorBidi" w:hint="eastAsia"/>
                                  <w:color w:val="000000"/>
                                  <w:kern w:val="24"/>
                                  <w:sz w:val="18"/>
                                  <w:szCs w:val="18"/>
                                  <w:lang w:eastAsia="zh-CN"/>
                                </w:rPr>
                                <w:t>名古屋</w:t>
                              </w:r>
                              <w:r w:rsidR="002F0AFE">
                                <w:rPr>
                                  <w:rFonts w:ascii="ＭＳ 明朝" w:hAnsi="ＭＳ 明朝" w:cstheme="minorBidi" w:hint="eastAsia"/>
                                  <w:color w:val="000000"/>
                                  <w:kern w:val="24"/>
                                  <w:sz w:val="18"/>
                                  <w:szCs w:val="18"/>
                                </w:rPr>
                                <w:t>市立</w:t>
                              </w:r>
                              <w:r w:rsidRPr="00D478C7">
                                <w:rPr>
                                  <w:rFonts w:ascii="ＭＳ 明朝" w:hAnsi="ＭＳ 明朝" w:cstheme="minorBidi" w:hint="eastAsia"/>
                                  <w:color w:val="000000"/>
                                  <w:kern w:val="24"/>
                                  <w:sz w:val="18"/>
                                  <w:szCs w:val="18"/>
                                  <w:lang w:eastAsia="zh-CN"/>
                                </w:rPr>
                                <w:t>大学大学院医学研究科</w:t>
                              </w:r>
                            </w:p>
                          </w:txbxContent>
                        </wps:txbx>
                        <wps:bodyPr vert="horz" wrap="square" lIns="0" tIns="0" rIns="0" bIns="0" numCol="1" anchor="t" anchorCtr="0" compatLnSpc="1">
                          <a:prstTxWarp prst="textNoShape">
                            <a:avLst/>
                          </a:prstTxWarp>
                          <a:noAutofit/>
                        </wps:bodyPr>
                      </wps:wsp>
                      <wps:wsp>
                        <wps:cNvPr id="582565853" name="Rectangle 12"/>
                        <wps:cNvSpPr>
                          <a:spLocks noChangeArrowheads="1"/>
                        </wps:cNvSpPr>
                        <wps:spPr bwMode="auto">
                          <a:xfrm>
                            <a:off x="229" y="1450"/>
                            <a:ext cx="107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C9247" w14:textId="4E7EEF00" w:rsidR="007D33B8" w:rsidRDefault="00D478C7" w:rsidP="007D33B8">
                              <w:pPr>
                                <w:kinsoku w:val="0"/>
                                <w:overflowPunct w:val="0"/>
                                <w:textAlignment w:val="baseline"/>
                                <w:rPr>
                                  <w:rFonts w:ascii="ＭＳ 明朝" w:hAnsi="ＭＳ 明朝" w:cstheme="minorBidi"/>
                                  <w:color w:val="000000"/>
                                  <w:kern w:val="24"/>
                                  <w:sz w:val="18"/>
                                  <w:szCs w:val="18"/>
                                </w:rPr>
                              </w:pPr>
                              <w:r w:rsidRPr="00D478C7">
                                <w:rPr>
                                  <w:rFonts w:ascii="ＭＳ 明朝" w:hAnsi="ＭＳ 明朝" w:cstheme="minorBidi" w:hint="eastAsia"/>
                                  <w:color w:val="000000"/>
                                  <w:kern w:val="24"/>
                                  <w:sz w:val="18"/>
                                  <w:szCs w:val="18"/>
                                </w:rPr>
                                <w:t>医療統計学・データサイエンス分野</w:t>
                              </w:r>
                            </w:p>
                          </w:txbxContent>
                        </wps:txbx>
                        <wps:bodyPr vert="horz" wrap="square" lIns="0" tIns="0" rIns="0" bIns="0" numCol="1" anchor="t" anchorCtr="0" compatLnSpc="1">
                          <a:prstTxWarp prst="textNoShape">
                            <a:avLst/>
                          </a:prstTxWarp>
                          <a:noAutofit/>
                        </wps:bodyPr>
                      </wps:wsp>
                      <wps:wsp>
                        <wps:cNvPr id="68657970" name="Rectangle 13"/>
                        <wps:cNvSpPr>
                          <a:spLocks noChangeArrowheads="1"/>
                        </wps:cNvSpPr>
                        <wps:spPr bwMode="auto">
                          <a:xfrm>
                            <a:off x="239" y="1575"/>
                            <a:ext cx="283" cy="144"/>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94974B" w14:textId="77777777" w:rsidR="007D33B8" w:rsidRDefault="007D33B8" w:rsidP="007D33B8">
                              <w:pPr>
                                <w:kinsoku w:val="0"/>
                                <w:overflowPunct w:val="0"/>
                                <w:textAlignment w:val="baseline"/>
                                <w:rPr>
                                  <w:rFonts w:ascii="ＭＳ 明朝" w:hAnsi="ＭＳ 明朝" w:cstheme="minorBidi"/>
                                  <w:color w:val="000000"/>
                                  <w:kern w:val="24"/>
                                  <w:sz w:val="18"/>
                                  <w:szCs w:val="18"/>
                                </w:rPr>
                              </w:pPr>
                              <w:r w:rsidRPr="00FB7CDF">
                                <w:rPr>
                                  <w:rFonts w:ascii="ＭＳ 明朝" w:hAnsi="ＭＳ 明朝" w:cstheme="minorBidi" w:hint="eastAsia"/>
                                  <w:color w:val="000000"/>
                                  <w:kern w:val="24"/>
                                  <w:sz w:val="18"/>
                                  <w:szCs w:val="18"/>
                                </w:rPr>
                                <w:t>准教授</w:t>
                              </w:r>
                            </w:p>
                          </w:txbxContent>
                        </wps:txbx>
                        <wps:bodyPr vert="horz" wrap="square" lIns="0" tIns="0" rIns="0" bIns="0" numCol="1" anchor="t" anchorCtr="0" compatLnSpc="1">
                          <a:prstTxWarp prst="textNoShape">
                            <a:avLst/>
                          </a:prstTxWarp>
                          <a:noAutofit/>
                        </wps:bodyPr>
                      </wps:wsp>
                      <wps:wsp>
                        <wps:cNvPr id="2049172359" name="Rectangle 15"/>
                        <wps:cNvSpPr>
                          <a:spLocks noChangeArrowheads="1"/>
                        </wps:cNvSpPr>
                        <wps:spPr bwMode="auto">
                          <a:xfrm>
                            <a:off x="281" y="317"/>
                            <a:ext cx="575" cy="208"/>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582594025" name="Rectangle 16"/>
                        <wps:cNvSpPr>
                          <a:spLocks noChangeArrowheads="1"/>
                        </wps:cNvSpPr>
                        <wps:spPr bwMode="auto">
                          <a:xfrm>
                            <a:off x="316" y="320"/>
                            <a:ext cx="9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01837" w14:textId="77777777" w:rsidR="007D33B8" w:rsidRDefault="007D33B8" w:rsidP="007D33B8">
                              <w:pPr>
                                <w:kinsoku w:val="0"/>
                                <w:overflowPunct w:val="0"/>
                                <w:textAlignment w:val="baseline"/>
                                <w:rPr>
                                  <w:rFonts w:ascii="游ゴシック" w:eastAsia="游ゴシック" w:hAnsi="游ゴシック" w:cstheme="minorBidi"/>
                                  <w:color w:val="000000"/>
                                  <w:kern w:val="24"/>
                                  <w:sz w:val="38"/>
                                  <w:szCs w:val="38"/>
                                </w:rPr>
                              </w:pPr>
                              <w:r>
                                <w:rPr>
                                  <w:rFonts w:ascii="游ゴシック" w:eastAsia="游ゴシック" w:hAnsi="游ゴシック" w:cstheme="minorBidi" w:hint="eastAsia"/>
                                  <w:color w:val="000000"/>
                                  <w:kern w:val="24"/>
                                  <w:sz w:val="38"/>
                                  <w:szCs w:val="38"/>
                                </w:rPr>
                                <w:t>A</w:t>
                              </w:r>
                            </w:p>
                          </w:txbxContent>
                        </wps:txbx>
                        <wps:bodyPr vert="horz" wrap="square" lIns="0" tIns="0" rIns="0" bIns="0" numCol="1" anchor="t" anchorCtr="0" compatLnSpc="1">
                          <a:prstTxWarp prst="textNoShape">
                            <a:avLst/>
                          </a:prstTxWarp>
                          <a:noAutofit/>
                        </wps:bodyPr>
                      </wps:wsp>
                      <wps:wsp>
                        <wps:cNvPr id="1899453314" name="Rectangle 17"/>
                        <wps:cNvSpPr>
                          <a:spLocks noChangeArrowheads="1"/>
                        </wps:cNvSpPr>
                        <wps:spPr bwMode="auto">
                          <a:xfrm>
                            <a:off x="429" y="320"/>
                            <a:ext cx="3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DEC24" w14:textId="77777777" w:rsidR="007D33B8" w:rsidRDefault="007D33B8" w:rsidP="007D33B8">
                              <w:pPr>
                                <w:kinsoku w:val="0"/>
                                <w:overflowPunct w:val="0"/>
                                <w:textAlignment w:val="baseline"/>
                                <w:rPr>
                                  <w:rFonts w:ascii="游ゴシック" w:eastAsia="游ゴシック" w:hAnsi="游ゴシック" w:cstheme="minorBidi"/>
                                  <w:color w:val="000000"/>
                                  <w:kern w:val="24"/>
                                  <w:sz w:val="38"/>
                                  <w:szCs w:val="38"/>
                                </w:rPr>
                              </w:pPr>
                              <w:r>
                                <w:rPr>
                                  <w:rFonts w:ascii="游ゴシック" w:eastAsia="游ゴシック" w:hAnsi="游ゴシック" w:cstheme="minorBidi" w:hint="eastAsia"/>
                                  <w:color w:val="000000"/>
                                  <w:kern w:val="24"/>
                                  <w:sz w:val="38"/>
                                  <w:szCs w:val="38"/>
                                </w:rPr>
                                <w:t>大学</w:t>
                              </w:r>
                            </w:p>
                          </w:txbxContent>
                        </wps:txbx>
                        <wps:bodyPr vert="horz" wrap="square" lIns="0" tIns="0" rIns="0" bIns="0" numCol="1" anchor="t" anchorCtr="0" compatLnSpc="1">
                          <a:prstTxWarp prst="textNoShape">
                            <a:avLst/>
                          </a:prstTxWarp>
                          <a:noAutofit/>
                        </wps:bodyPr>
                      </wps:wsp>
                      <wps:wsp>
                        <wps:cNvPr id="2059400300" name="Rectangle 18"/>
                        <wps:cNvSpPr>
                          <a:spLocks noChangeArrowheads="1"/>
                        </wps:cNvSpPr>
                        <wps:spPr bwMode="auto">
                          <a:xfrm>
                            <a:off x="989" y="312"/>
                            <a:ext cx="574" cy="208"/>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577759689" name="Rectangle 19"/>
                        <wps:cNvSpPr>
                          <a:spLocks noChangeArrowheads="1"/>
                        </wps:cNvSpPr>
                        <wps:spPr bwMode="auto">
                          <a:xfrm>
                            <a:off x="1024" y="317"/>
                            <a:ext cx="9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90C14" w14:textId="77777777" w:rsidR="007D33B8" w:rsidRDefault="007D33B8" w:rsidP="007D33B8">
                              <w:pPr>
                                <w:kinsoku w:val="0"/>
                                <w:overflowPunct w:val="0"/>
                                <w:textAlignment w:val="baseline"/>
                                <w:rPr>
                                  <w:rFonts w:ascii="游ゴシック" w:eastAsia="游ゴシック" w:hAnsi="游ゴシック" w:cstheme="minorBidi"/>
                                  <w:color w:val="000000"/>
                                  <w:kern w:val="24"/>
                                  <w:sz w:val="36"/>
                                  <w:szCs w:val="36"/>
                                </w:rPr>
                              </w:pPr>
                              <w:r>
                                <w:rPr>
                                  <w:rFonts w:ascii="游ゴシック" w:eastAsia="游ゴシック" w:hAnsi="游ゴシック" w:cstheme="minorBidi" w:hint="eastAsia"/>
                                  <w:color w:val="000000"/>
                                  <w:kern w:val="24"/>
                                  <w:sz w:val="36"/>
                                  <w:szCs w:val="36"/>
                                </w:rPr>
                                <w:t>B</w:t>
                              </w:r>
                            </w:p>
                          </w:txbxContent>
                        </wps:txbx>
                        <wps:bodyPr vert="horz" wrap="square" lIns="0" tIns="0" rIns="0" bIns="0" numCol="1" anchor="t" anchorCtr="0" compatLnSpc="1">
                          <a:prstTxWarp prst="textNoShape">
                            <a:avLst/>
                          </a:prstTxWarp>
                          <a:noAutofit/>
                        </wps:bodyPr>
                      </wps:wsp>
                      <wps:wsp>
                        <wps:cNvPr id="787499700" name="Rectangle 20"/>
                        <wps:cNvSpPr>
                          <a:spLocks noChangeArrowheads="1"/>
                        </wps:cNvSpPr>
                        <wps:spPr bwMode="auto">
                          <a:xfrm>
                            <a:off x="1141" y="317"/>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11D6E" w14:textId="77777777" w:rsidR="007D33B8" w:rsidRDefault="007D33B8" w:rsidP="007D33B8">
                              <w:pPr>
                                <w:kinsoku w:val="0"/>
                                <w:overflowPunct w:val="0"/>
                                <w:textAlignment w:val="baseline"/>
                                <w:rPr>
                                  <w:rFonts w:ascii="游ゴシック" w:eastAsia="游ゴシック" w:hAnsi="游ゴシック" w:cstheme="minorBidi"/>
                                  <w:color w:val="000000"/>
                                  <w:kern w:val="24"/>
                                  <w:sz w:val="36"/>
                                  <w:szCs w:val="36"/>
                                </w:rPr>
                              </w:pPr>
                              <w:r>
                                <w:rPr>
                                  <w:rFonts w:ascii="游ゴシック" w:eastAsia="游ゴシック" w:hAnsi="游ゴシック" w:cstheme="minorBidi" w:hint="eastAsia"/>
                                  <w:color w:val="000000"/>
                                  <w:kern w:val="24"/>
                                  <w:sz w:val="36"/>
                                  <w:szCs w:val="36"/>
                                </w:rPr>
                                <w:t>大学</w:t>
                              </w:r>
                            </w:p>
                          </w:txbxContent>
                        </wps:txbx>
                        <wps:bodyPr vert="horz" wrap="square" lIns="0" tIns="0" rIns="0" bIns="0" numCol="1" anchor="t" anchorCtr="0" compatLnSpc="1">
                          <a:prstTxWarp prst="textNoShape">
                            <a:avLst/>
                          </a:prstTxWarp>
                          <a:noAutofit/>
                        </wps:bodyPr>
                      </wps:wsp>
                      <wps:wsp>
                        <wps:cNvPr id="845568963" name="Rectangle 21"/>
                        <wps:cNvSpPr>
                          <a:spLocks noChangeArrowheads="1"/>
                        </wps:cNvSpPr>
                        <wps:spPr bwMode="auto">
                          <a:xfrm>
                            <a:off x="1696" y="317"/>
                            <a:ext cx="533" cy="208"/>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944123336" name="Rectangle 22"/>
                        <wps:cNvSpPr>
                          <a:spLocks noChangeArrowheads="1"/>
                        </wps:cNvSpPr>
                        <wps:spPr bwMode="auto">
                          <a:xfrm>
                            <a:off x="1731" y="320"/>
                            <a:ext cx="1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2C759" w14:textId="77777777" w:rsidR="007D33B8" w:rsidRDefault="007D33B8" w:rsidP="007D33B8">
                              <w:pPr>
                                <w:kinsoku w:val="0"/>
                                <w:overflowPunct w:val="0"/>
                                <w:textAlignment w:val="baseline"/>
                                <w:rPr>
                                  <w:rFonts w:ascii="游ゴシック" w:eastAsia="游ゴシック" w:hAnsi="游ゴシック" w:cstheme="minorBidi"/>
                                  <w:color w:val="000000"/>
                                  <w:kern w:val="24"/>
                                  <w:sz w:val="38"/>
                                  <w:szCs w:val="38"/>
                                </w:rPr>
                              </w:pPr>
                              <w:r>
                                <w:rPr>
                                  <w:rFonts w:ascii="游ゴシック" w:eastAsia="游ゴシック" w:hAnsi="游ゴシック" w:cstheme="minorBidi" w:hint="eastAsia"/>
                                  <w:color w:val="000000"/>
                                  <w:kern w:val="24"/>
                                  <w:sz w:val="38"/>
                                  <w:szCs w:val="38"/>
                                </w:rPr>
                                <w:t>C</w:t>
                              </w:r>
                            </w:p>
                          </w:txbxContent>
                        </wps:txbx>
                        <wps:bodyPr vert="horz" wrap="square" lIns="0" tIns="0" rIns="0" bIns="0" numCol="1" anchor="t" anchorCtr="0" compatLnSpc="1">
                          <a:prstTxWarp prst="textNoShape">
                            <a:avLst/>
                          </a:prstTxWarp>
                          <a:noAutofit/>
                        </wps:bodyPr>
                      </wps:wsp>
                      <wps:wsp>
                        <wps:cNvPr id="633102934" name="Rectangle 23"/>
                        <wps:cNvSpPr>
                          <a:spLocks noChangeArrowheads="1"/>
                        </wps:cNvSpPr>
                        <wps:spPr bwMode="auto">
                          <a:xfrm>
                            <a:off x="1849" y="320"/>
                            <a:ext cx="3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6789F" w14:textId="77777777" w:rsidR="007D33B8" w:rsidRDefault="007D33B8" w:rsidP="007D33B8">
                              <w:pPr>
                                <w:kinsoku w:val="0"/>
                                <w:overflowPunct w:val="0"/>
                                <w:textAlignment w:val="baseline"/>
                                <w:rPr>
                                  <w:rFonts w:ascii="游ゴシック" w:eastAsia="游ゴシック" w:hAnsi="游ゴシック" w:cstheme="minorBidi"/>
                                  <w:color w:val="000000"/>
                                  <w:kern w:val="24"/>
                                  <w:sz w:val="38"/>
                                  <w:szCs w:val="38"/>
                                </w:rPr>
                              </w:pPr>
                              <w:r>
                                <w:rPr>
                                  <w:rFonts w:ascii="游ゴシック" w:eastAsia="游ゴシック" w:hAnsi="游ゴシック" w:cstheme="minorBidi" w:hint="eastAsia"/>
                                  <w:color w:val="000000"/>
                                  <w:kern w:val="24"/>
                                  <w:sz w:val="38"/>
                                  <w:szCs w:val="38"/>
                                </w:rPr>
                                <w:t>大学</w:t>
                              </w:r>
                            </w:p>
                          </w:txbxContent>
                        </wps:txbx>
                        <wps:bodyPr vert="horz" wrap="square" lIns="0" tIns="0" rIns="0" bIns="0" numCol="1" anchor="t" anchorCtr="0" compatLnSpc="1">
                          <a:prstTxWarp prst="textNoShape">
                            <a:avLst/>
                          </a:prstTxWarp>
                          <a:noAutofit/>
                        </wps:bodyPr>
                      </wps:wsp>
                      <wps:wsp>
                        <wps:cNvPr id="1054269835" name="Rectangle 24"/>
                        <wps:cNvSpPr>
                          <a:spLocks noChangeArrowheads="1"/>
                        </wps:cNvSpPr>
                        <wps:spPr bwMode="auto">
                          <a:xfrm>
                            <a:off x="2345" y="312"/>
                            <a:ext cx="618" cy="208"/>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1166415616" name="Rectangle 25"/>
                        <wps:cNvSpPr>
                          <a:spLocks noChangeArrowheads="1"/>
                        </wps:cNvSpPr>
                        <wps:spPr bwMode="auto">
                          <a:xfrm>
                            <a:off x="2379" y="317"/>
                            <a:ext cx="10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E5D0D" w14:textId="77777777" w:rsidR="007D33B8" w:rsidRDefault="007D33B8" w:rsidP="007D33B8">
                              <w:pPr>
                                <w:kinsoku w:val="0"/>
                                <w:overflowPunct w:val="0"/>
                                <w:textAlignment w:val="baseline"/>
                                <w:rPr>
                                  <w:rFonts w:ascii="游ゴシック" w:eastAsia="游ゴシック" w:hAnsi="游ゴシック" w:cstheme="minorBidi"/>
                                  <w:color w:val="000000"/>
                                  <w:kern w:val="24"/>
                                  <w:sz w:val="36"/>
                                  <w:szCs w:val="36"/>
                                </w:rPr>
                              </w:pPr>
                              <w:r>
                                <w:rPr>
                                  <w:rFonts w:ascii="游ゴシック" w:eastAsia="游ゴシック" w:hAnsi="游ゴシック" w:cstheme="minorBidi" w:hint="eastAsia"/>
                                  <w:color w:val="000000"/>
                                  <w:kern w:val="24"/>
                                  <w:sz w:val="36"/>
                                  <w:szCs w:val="36"/>
                                </w:rPr>
                                <w:t>D</w:t>
                              </w:r>
                            </w:p>
                          </w:txbxContent>
                        </wps:txbx>
                        <wps:bodyPr vert="horz" wrap="square" lIns="0" tIns="0" rIns="0" bIns="0" numCol="1" anchor="t" anchorCtr="0" compatLnSpc="1">
                          <a:prstTxWarp prst="textNoShape">
                            <a:avLst/>
                          </a:prstTxWarp>
                          <a:noAutofit/>
                        </wps:bodyPr>
                      </wps:wsp>
                      <wps:wsp>
                        <wps:cNvPr id="356406279" name="Rectangle 26"/>
                        <wps:cNvSpPr>
                          <a:spLocks noChangeArrowheads="1"/>
                        </wps:cNvSpPr>
                        <wps:spPr bwMode="auto">
                          <a:xfrm>
                            <a:off x="2508" y="317"/>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4AE24" w14:textId="77777777" w:rsidR="007D33B8" w:rsidRDefault="007D33B8" w:rsidP="007D33B8">
                              <w:pPr>
                                <w:kinsoku w:val="0"/>
                                <w:overflowPunct w:val="0"/>
                                <w:textAlignment w:val="baseline"/>
                                <w:rPr>
                                  <w:rFonts w:ascii="游ゴシック" w:eastAsia="游ゴシック" w:hAnsi="游ゴシック" w:cstheme="minorBidi"/>
                                  <w:color w:val="000000"/>
                                  <w:kern w:val="24"/>
                                  <w:sz w:val="36"/>
                                  <w:szCs w:val="36"/>
                                </w:rPr>
                              </w:pPr>
                              <w:r>
                                <w:rPr>
                                  <w:rFonts w:ascii="游ゴシック" w:eastAsia="游ゴシック" w:hAnsi="游ゴシック" w:cstheme="minorBidi" w:hint="eastAsia"/>
                                  <w:color w:val="000000"/>
                                  <w:kern w:val="24"/>
                                  <w:sz w:val="36"/>
                                  <w:szCs w:val="36"/>
                                </w:rPr>
                                <w:t>大学</w:t>
                              </w:r>
                            </w:p>
                          </w:txbxContent>
                        </wps:txbx>
                        <wps:bodyPr vert="horz" wrap="square" lIns="0" tIns="0" rIns="0" bIns="0" numCol="1" anchor="t" anchorCtr="0" compatLnSpc="1">
                          <a:prstTxWarp prst="textNoShape">
                            <a:avLst/>
                          </a:prstTxWarp>
                          <a:noAutofit/>
                        </wps:bodyPr>
                      </wps:wsp>
                      <wps:wsp>
                        <wps:cNvPr id="2055390612" name="Rectangle 27"/>
                        <wps:cNvSpPr>
                          <a:spLocks noChangeArrowheads="1"/>
                        </wps:cNvSpPr>
                        <wps:spPr bwMode="auto">
                          <a:xfrm>
                            <a:off x="1197" y="24"/>
                            <a:ext cx="116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95CA3" w14:textId="72ACB67D" w:rsidR="007D33B8" w:rsidRDefault="00E628E2" w:rsidP="007D33B8">
                              <w:pPr>
                                <w:kinsoku w:val="0"/>
                                <w:overflowPunct w:val="0"/>
                                <w:textAlignment w:val="baseline"/>
                                <w:rPr>
                                  <w:rFonts w:ascii="游ゴシック" w:eastAsia="游ゴシック" w:hAnsi="游ゴシック" w:cstheme="minorBidi"/>
                                  <w:color w:val="000000"/>
                                  <w:kern w:val="24"/>
                                  <w:sz w:val="36"/>
                                  <w:szCs w:val="36"/>
                                </w:rPr>
                              </w:pPr>
                              <w:r>
                                <w:rPr>
                                  <w:rFonts w:ascii="游ゴシック" w:eastAsia="游ゴシック" w:hAnsi="游ゴシック" w:cstheme="minorBidi" w:hint="eastAsia"/>
                                  <w:color w:val="000000"/>
                                  <w:kern w:val="24"/>
                                  <w:sz w:val="36"/>
                                  <w:szCs w:val="36"/>
                                </w:rPr>
                                <w:t>共同研究</w:t>
                              </w:r>
                              <w:r w:rsidR="007D33B8">
                                <w:rPr>
                                  <w:rFonts w:ascii="游ゴシック" w:eastAsia="游ゴシック" w:hAnsi="游ゴシック" w:cstheme="minorBidi" w:hint="eastAsia"/>
                                  <w:color w:val="000000"/>
                                  <w:kern w:val="24"/>
                                  <w:sz w:val="36"/>
                                  <w:szCs w:val="36"/>
                                </w:rPr>
                                <w:t>機関</w:t>
                              </w:r>
                            </w:p>
                          </w:txbxContent>
                        </wps:txbx>
                        <wps:bodyPr vert="horz" wrap="square" lIns="0" tIns="0" rIns="0" bIns="0" numCol="1" anchor="t" anchorCtr="0" compatLnSpc="1">
                          <a:prstTxWarp prst="textNoShape">
                            <a:avLst/>
                          </a:prstTxWarp>
                          <a:noAutofit/>
                        </wps:bodyPr>
                      </wps:wsp>
                      <wps:wsp>
                        <wps:cNvPr id="1159467315" name="Freeform 28"/>
                        <wps:cNvSpPr>
                          <a:spLocks noEditPoints="1"/>
                        </wps:cNvSpPr>
                        <wps:spPr bwMode="auto">
                          <a:xfrm>
                            <a:off x="671" y="611"/>
                            <a:ext cx="459" cy="324"/>
                          </a:xfrm>
                          <a:custGeom>
                            <a:avLst/>
                            <a:gdLst>
                              <a:gd name="T0" fmla="*/ 2 w 459"/>
                              <a:gd name="T1" fmla="*/ 0 h 324"/>
                              <a:gd name="T2" fmla="*/ 441 w 459"/>
                              <a:gd name="T3" fmla="*/ 310 h 324"/>
                              <a:gd name="T4" fmla="*/ 440 w 459"/>
                              <a:gd name="T5" fmla="*/ 312 h 324"/>
                              <a:gd name="T6" fmla="*/ 0 w 459"/>
                              <a:gd name="T7" fmla="*/ 1 h 324"/>
                              <a:gd name="T8" fmla="*/ 2 w 459"/>
                              <a:gd name="T9" fmla="*/ 0 h 324"/>
                              <a:gd name="T10" fmla="*/ 446 w 459"/>
                              <a:gd name="T11" fmla="*/ 299 h 324"/>
                              <a:gd name="T12" fmla="*/ 459 w 459"/>
                              <a:gd name="T13" fmla="*/ 324 h 324"/>
                              <a:gd name="T14" fmla="*/ 428 w 459"/>
                              <a:gd name="T15" fmla="*/ 318 h 324"/>
                              <a:gd name="T16" fmla="*/ 446 w 459"/>
                              <a:gd name="T17" fmla="*/ 299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9" h="324">
                                <a:moveTo>
                                  <a:pt x="2" y="0"/>
                                </a:moveTo>
                                <a:lnTo>
                                  <a:pt x="441" y="310"/>
                                </a:lnTo>
                                <a:lnTo>
                                  <a:pt x="440" y="312"/>
                                </a:lnTo>
                                <a:lnTo>
                                  <a:pt x="0" y="1"/>
                                </a:lnTo>
                                <a:lnTo>
                                  <a:pt x="2" y="0"/>
                                </a:lnTo>
                                <a:close/>
                                <a:moveTo>
                                  <a:pt x="446" y="299"/>
                                </a:moveTo>
                                <a:lnTo>
                                  <a:pt x="459" y="324"/>
                                </a:lnTo>
                                <a:lnTo>
                                  <a:pt x="428" y="318"/>
                                </a:lnTo>
                                <a:lnTo>
                                  <a:pt x="446" y="299"/>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071408621" name="Freeform 29"/>
                        <wps:cNvSpPr>
                          <a:spLocks noEditPoints="1"/>
                        </wps:cNvSpPr>
                        <wps:spPr bwMode="auto">
                          <a:xfrm>
                            <a:off x="1294" y="582"/>
                            <a:ext cx="193" cy="318"/>
                          </a:xfrm>
                          <a:custGeom>
                            <a:avLst/>
                            <a:gdLst>
                              <a:gd name="T0" fmla="*/ 2 w 193"/>
                              <a:gd name="T1" fmla="*/ 0 h 318"/>
                              <a:gd name="T2" fmla="*/ 183 w 193"/>
                              <a:gd name="T3" fmla="*/ 299 h 318"/>
                              <a:gd name="T4" fmla="*/ 181 w 193"/>
                              <a:gd name="T5" fmla="*/ 300 h 318"/>
                              <a:gd name="T6" fmla="*/ 0 w 193"/>
                              <a:gd name="T7" fmla="*/ 1 h 318"/>
                              <a:gd name="T8" fmla="*/ 2 w 193"/>
                              <a:gd name="T9" fmla="*/ 0 h 318"/>
                              <a:gd name="T10" fmla="*/ 193 w 193"/>
                              <a:gd name="T11" fmla="*/ 290 h 318"/>
                              <a:gd name="T12" fmla="*/ 193 w 193"/>
                              <a:gd name="T13" fmla="*/ 318 h 318"/>
                              <a:gd name="T14" fmla="*/ 167 w 193"/>
                              <a:gd name="T15" fmla="*/ 302 h 318"/>
                              <a:gd name="T16" fmla="*/ 193 w 193"/>
                              <a:gd name="T17" fmla="*/ 290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3" h="318">
                                <a:moveTo>
                                  <a:pt x="2" y="0"/>
                                </a:moveTo>
                                <a:lnTo>
                                  <a:pt x="183" y="299"/>
                                </a:lnTo>
                                <a:lnTo>
                                  <a:pt x="181" y="300"/>
                                </a:lnTo>
                                <a:lnTo>
                                  <a:pt x="0" y="1"/>
                                </a:lnTo>
                                <a:lnTo>
                                  <a:pt x="2" y="0"/>
                                </a:lnTo>
                                <a:close/>
                                <a:moveTo>
                                  <a:pt x="193" y="290"/>
                                </a:moveTo>
                                <a:lnTo>
                                  <a:pt x="193" y="318"/>
                                </a:lnTo>
                                <a:lnTo>
                                  <a:pt x="167" y="302"/>
                                </a:lnTo>
                                <a:lnTo>
                                  <a:pt x="193" y="290"/>
                                </a:lnTo>
                                <a:close/>
                              </a:path>
                            </a:pathLst>
                          </a:custGeom>
                          <a:solidFill>
                            <a:srgbClr val="000000"/>
                          </a:solidFill>
                          <a:ln w="1588"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263843988" name="Freeform 30"/>
                        <wps:cNvSpPr>
                          <a:spLocks noEditPoints="1"/>
                        </wps:cNvSpPr>
                        <wps:spPr bwMode="auto">
                          <a:xfrm>
                            <a:off x="1837" y="582"/>
                            <a:ext cx="127" cy="318"/>
                          </a:xfrm>
                          <a:custGeom>
                            <a:avLst/>
                            <a:gdLst>
                              <a:gd name="T0" fmla="*/ 125 w 127"/>
                              <a:gd name="T1" fmla="*/ 0 h 318"/>
                              <a:gd name="T2" fmla="*/ 11 w 127"/>
                              <a:gd name="T3" fmla="*/ 298 h 318"/>
                              <a:gd name="T4" fmla="*/ 13 w 127"/>
                              <a:gd name="T5" fmla="*/ 299 h 318"/>
                              <a:gd name="T6" fmla="*/ 127 w 127"/>
                              <a:gd name="T7" fmla="*/ 1 h 318"/>
                              <a:gd name="T8" fmla="*/ 125 w 127"/>
                              <a:gd name="T9" fmla="*/ 0 h 318"/>
                              <a:gd name="T10" fmla="*/ 0 w 127"/>
                              <a:gd name="T11" fmla="*/ 291 h 318"/>
                              <a:gd name="T12" fmla="*/ 4 w 127"/>
                              <a:gd name="T13" fmla="*/ 318 h 318"/>
                              <a:gd name="T14" fmla="*/ 27 w 127"/>
                              <a:gd name="T15" fmla="*/ 298 h 318"/>
                              <a:gd name="T16" fmla="*/ 0 w 127"/>
                              <a:gd name="T17" fmla="*/ 291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7" h="318">
                                <a:moveTo>
                                  <a:pt x="125" y="0"/>
                                </a:moveTo>
                                <a:lnTo>
                                  <a:pt x="11" y="298"/>
                                </a:lnTo>
                                <a:lnTo>
                                  <a:pt x="13" y="299"/>
                                </a:lnTo>
                                <a:lnTo>
                                  <a:pt x="127" y="1"/>
                                </a:lnTo>
                                <a:lnTo>
                                  <a:pt x="125" y="0"/>
                                </a:lnTo>
                                <a:close/>
                                <a:moveTo>
                                  <a:pt x="0" y="291"/>
                                </a:moveTo>
                                <a:lnTo>
                                  <a:pt x="4" y="318"/>
                                </a:lnTo>
                                <a:lnTo>
                                  <a:pt x="27" y="298"/>
                                </a:lnTo>
                                <a:lnTo>
                                  <a:pt x="0" y="291"/>
                                </a:lnTo>
                                <a:close/>
                              </a:path>
                            </a:pathLst>
                          </a:custGeom>
                          <a:solidFill>
                            <a:srgbClr val="000000"/>
                          </a:solidFill>
                          <a:ln w="1588"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596518141" name="Freeform 31"/>
                        <wps:cNvSpPr>
                          <a:spLocks noEditPoints="1"/>
                        </wps:cNvSpPr>
                        <wps:spPr bwMode="auto">
                          <a:xfrm>
                            <a:off x="2057" y="583"/>
                            <a:ext cx="598" cy="379"/>
                          </a:xfrm>
                          <a:custGeom>
                            <a:avLst/>
                            <a:gdLst>
                              <a:gd name="T0" fmla="*/ 596 w 598"/>
                              <a:gd name="T1" fmla="*/ 0 h 379"/>
                              <a:gd name="T2" fmla="*/ 18 w 598"/>
                              <a:gd name="T3" fmla="*/ 366 h 379"/>
                              <a:gd name="T4" fmla="*/ 20 w 598"/>
                              <a:gd name="T5" fmla="*/ 368 h 379"/>
                              <a:gd name="T6" fmla="*/ 598 w 598"/>
                              <a:gd name="T7" fmla="*/ 2 h 379"/>
                              <a:gd name="T8" fmla="*/ 596 w 598"/>
                              <a:gd name="T9" fmla="*/ 0 h 379"/>
                              <a:gd name="T10" fmla="*/ 14 w 598"/>
                              <a:gd name="T11" fmla="*/ 354 h 379"/>
                              <a:gd name="T12" fmla="*/ 0 w 598"/>
                              <a:gd name="T13" fmla="*/ 379 h 379"/>
                              <a:gd name="T14" fmla="*/ 32 w 598"/>
                              <a:gd name="T15" fmla="*/ 374 h 379"/>
                              <a:gd name="T16" fmla="*/ 14 w 598"/>
                              <a:gd name="T17" fmla="*/ 354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8" h="379">
                                <a:moveTo>
                                  <a:pt x="596" y="0"/>
                                </a:moveTo>
                                <a:lnTo>
                                  <a:pt x="18" y="366"/>
                                </a:lnTo>
                                <a:lnTo>
                                  <a:pt x="20" y="368"/>
                                </a:lnTo>
                                <a:lnTo>
                                  <a:pt x="598" y="2"/>
                                </a:lnTo>
                                <a:lnTo>
                                  <a:pt x="596" y="0"/>
                                </a:lnTo>
                                <a:close/>
                                <a:moveTo>
                                  <a:pt x="14" y="354"/>
                                </a:moveTo>
                                <a:lnTo>
                                  <a:pt x="0" y="379"/>
                                </a:lnTo>
                                <a:lnTo>
                                  <a:pt x="32" y="374"/>
                                </a:lnTo>
                                <a:lnTo>
                                  <a:pt x="14" y="354"/>
                                </a:lnTo>
                                <a:close/>
                              </a:path>
                            </a:pathLst>
                          </a:custGeom>
                          <a:solidFill>
                            <a:srgbClr val="000000"/>
                          </a:solidFill>
                          <a:ln w="1588"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022782040" name="Rectangle 32"/>
                        <wps:cNvSpPr>
                          <a:spLocks noChangeArrowheads="1"/>
                        </wps:cNvSpPr>
                        <wps:spPr bwMode="auto">
                          <a:xfrm>
                            <a:off x="1424" y="666"/>
                            <a:ext cx="360"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3D6F1" w14:textId="77777777" w:rsidR="007D33B8" w:rsidRDefault="007D33B8" w:rsidP="007D33B8">
                              <w:pPr>
                                <w:kinsoku w:val="0"/>
                                <w:overflowPunct w:val="0"/>
                                <w:textAlignment w:val="baseline"/>
                                <w:rPr>
                                  <w:rFonts w:ascii="游ゴシック" w:eastAsia="游ゴシック" w:hAnsi="游ゴシック" w:cstheme="minorBidi"/>
                                  <w:color w:val="000000"/>
                                  <w:kern w:val="24"/>
                                  <w:sz w:val="18"/>
                                  <w:szCs w:val="18"/>
                                </w:rPr>
                              </w:pPr>
                              <w:r>
                                <w:rPr>
                                  <w:rFonts w:ascii="游ゴシック" w:eastAsia="游ゴシック" w:hAnsi="游ゴシック" w:cstheme="minorBidi" w:hint="eastAsia"/>
                                  <w:color w:val="000000"/>
                                  <w:kern w:val="24"/>
                                  <w:sz w:val="18"/>
                                  <w:szCs w:val="18"/>
                                </w:rPr>
                                <w:t>データ提供</w:t>
                              </w:r>
                            </w:p>
                          </w:txbxContent>
                        </wps:txbx>
                        <wps:bodyPr vert="horz" wrap="square" lIns="0" tIns="0" rIns="0" bIns="0" numCol="1" anchor="t" anchorCtr="0" compatLnSpc="1">
                          <a:prstTxWarp prst="textNoShape">
                            <a:avLst/>
                          </a:prstTxWarp>
                          <a:noAutofit/>
                        </wps:bodyPr>
                      </wps:wsp>
                      <wps:wsp>
                        <wps:cNvPr id="466806962" name="Rectangle 33"/>
                        <wps:cNvSpPr>
                          <a:spLocks noChangeArrowheads="1"/>
                        </wps:cNvSpPr>
                        <wps:spPr bwMode="auto">
                          <a:xfrm>
                            <a:off x="229" y="1219"/>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9D3F6" w14:textId="77777777" w:rsidR="007D33B8" w:rsidRDefault="007D33B8" w:rsidP="007D33B8">
                              <w:pPr>
                                <w:kinsoku w:val="0"/>
                                <w:overflowPunct w:val="0"/>
                                <w:textAlignment w:val="baseline"/>
                                <w:rPr>
                                  <w:rFonts w:ascii="ＭＳ 明朝" w:hAnsi="ＭＳ 明朝" w:cstheme="minorBidi"/>
                                  <w:color w:val="000000"/>
                                  <w:kern w:val="24"/>
                                  <w:sz w:val="18"/>
                                  <w:szCs w:val="18"/>
                                </w:rPr>
                              </w:pPr>
                              <w:r>
                                <w:rPr>
                                  <w:rFonts w:ascii="ＭＳ 明朝" w:hAnsi="ＭＳ 明朝" w:cstheme="minorBidi" w:hint="eastAsia"/>
                                  <w:color w:val="000000"/>
                                  <w:kern w:val="24"/>
                                  <w:sz w:val="18"/>
                                  <w:szCs w:val="18"/>
                                </w:rPr>
                                <w:t>統計</w:t>
                              </w:r>
                            </w:p>
                          </w:txbxContent>
                        </wps:txbx>
                        <wps:bodyPr vert="horz" wrap="square" lIns="0" tIns="0" rIns="0" bIns="0" numCol="1" anchor="t" anchorCtr="0" compatLnSpc="1">
                          <a:prstTxWarp prst="textNoShape">
                            <a:avLst/>
                          </a:prstTxWarp>
                          <a:noAutofit/>
                        </wps:bodyPr>
                      </wps:wsp>
                      <wps:wsp>
                        <wps:cNvPr id="2020988712" name="Rectangle 34"/>
                        <wps:cNvSpPr>
                          <a:spLocks noChangeArrowheads="1"/>
                        </wps:cNvSpPr>
                        <wps:spPr bwMode="auto">
                          <a:xfrm>
                            <a:off x="1942" y="1435"/>
                            <a:ext cx="360"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5A3C" w14:textId="77777777" w:rsidR="007D33B8" w:rsidRDefault="007D33B8" w:rsidP="007D33B8">
                              <w:pPr>
                                <w:kinsoku w:val="0"/>
                                <w:overflowPunct w:val="0"/>
                                <w:textAlignment w:val="baseline"/>
                                <w:rPr>
                                  <w:rFonts w:ascii="ＭＳ 明朝" w:hAnsi="ＭＳ 明朝" w:cstheme="minorBidi"/>
                                  <w:color w:val="000000"/>
                                  <w:kern w:val="24"/>
                                  <w:sz w:val="18"/>
                                  <w:szCs w:val="18"/>
                                </w:rPr>
                              </w:pPr>
                              <w:r>
                                <w:rPr>
                                  <w:rFonts w:ascii="ＭＳ 明朝" w:hAnsi="ＭＳ 明朝" w:cstheme="minorBidi" w:hint="eastAsia"/>
                                  <w:color w:val="000000"/>
                                  <w:kern w:val="24"/>
                                  <w:sz w:val="18"/>
                                  <w:szCs w:val="18"/>
                                </w:rPr>
                                <w:t>データ管理</w:t>
                              </w:r>
                            </w:p>
                          </w:txbxContent>
                        </wps:txbx>
                        <wps:bodyPr vert="horz" wrap="square" lIns="0" tIns="0" rIns="0" bIns="0" numCol="1" anchor="t" anchorCtr="0" compatLnSpc="1">
                          <a:prstTxWarp prst="textNoShape">
                            <a:avLst/>
                          </a:prstTxWarp>
                          <a:noAutofit/>
                        </wps:bodyPr>
                      </wps:wsp>
                      <wps:wsp>
                        <wps:cNvPr id="427448964" name="Freeform 35"/>
                        <wps:cNvSpPr>
                          <a:spLocks noEditPoints="1"/>
                        </wps:cNvSpPr>
                        <wps:spPr bwMode="auto">
                          <a:xfrm>
                            <a:off x="1897" y="1197"/>
                            <a:ext cx="172" cy="190"/>
                          </a:xfrm>
                          <a:custGeom>
                            <a:avLst/>
                            <a:gdLst>
                              <a:gd name="T0" fmla="*/ 2 w 172"/>
                              <a:gd name="T1" fmla="*/ 0 h 190"/>
                              <a:gd name="T2" fmla="*/ 158 w 172"/>
                              <a:gd name="T3" fmla="*/ 174 h 190"/>
                              <a:gd name="T4" fmla="*/ 156 w 172"/>
                              <a:gd name="T5" fmla="*/ 175 h 190"/>
                              <a:gd name="T6" fmla="*/ 0 w 172"/>
                              <a:gd name="T7" fmla="*/ 1 h 190"/>
                              <a:gd name="T8" fmla="*/ 2 w 172"/>
                              <a:gd name="T9" fmla="*/ 0 h 190"/>
                              <a:gd name="T10" fmla="*/ 166 w 172"/>
                              <a:gd name="T11" fmla="*/ 163 h 190"/>
                              <a:gd name="T12" fmla="*/ 172 w 172"/>
                              <a:gd name="T13" fmla="*/ 190 h 190"/>
                              <a:gd name="T14" fmla="*/ 143 w 172"/>
                              <a:gd name="T15" fmla="*/ 178 h 190"/>
                              <a:gd name="T16" fmla="*/ 166 w 172"/>
                              <a:gd name="T17" fmla="*/ 163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2" h="190">
                                <a:moveTo>
                                  <a:pt x="2" y="0"/>
                                </a:moveTo>
                                <a:lnTo>
                                  <a:pt x="158" y="174"/>
                                </a:lnTo>
                                <a:lnTo>
                                  <a:pt x="156" y="175"/>
                                </a:lnTo>
                                <a:lnTo>
                                  <a:pt x="0" y="1"/>
                                </a:lnTo>
                                <a:lnTo>
                                  <a:pt x="2" y="0"/>
                                </a:lnTo>
                                <a:close/>
                                <a:moveTo>
                                  <a:pt x="166" y="163"/>
                                </a:moveTo>
                                <a:lnTo>
                                  <a:pt x="172" y="190"/>
                                </a:lnTo>
                                <a:lnTo>
                                  <a:pt x="143" y="178"/>
                                </a:lnTo>
                                <a:lnTo>
                                  <a:pt x="166" y="163"/>
                                </a:lnTo>
                                <a:close/>
                              </a:path>
                            </a:pathLst>
                          </a:custGeom>
                          <a:solidFill>
                            <a:srgbClr val="000000"/>
                          </a:solidFill>
                          <a:ln w="1588"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501329255" name="Freeform 36"/>
                        <wps:cNvSpPr>
                          <a:spLocks noEditPoints="1"/>
                        </wps:cNvSpPr>
                        <wps:spPr bwMode="auto">
                          <a:xfrm>
                            <a:off x="988" y="1198"/>
                            <a:ext cx="142" cy="80"/>
                          </a:xfrm>
                          <a:custGeom>
                            <a:avLst/>
                            <a:gdLst>
                              <a:gd name="T0" fmla="*/ 1 w 142"/>
                              <a:gd name="T1" fmla="*/ 80 h 80"/>
                              <a:gd name="T2" fmla="*/ 122 w 142"/>
                              <a:gd name="T3" fmla="*/ 12 h 80"/>
                              <a:gd name="T4" fmla="*/ 121 w 142"/>
                              <a:gd name="T5" fmla="*/ 10 h 80"/>
                              <a:gd name="T6" fmla="*/ 0 w 142"/>
                              <a:gd name="T7" fmla="*/ 78 h 80"/>
                              <a:gd name="T8" fmla="*/ 1 w 142"/>
                              <a:gd name="T9" fmla="*/ 80 h 80"/>
                              <a:gd name="T10" fmla="*/ 126 w 142"/>
                              <a:gd name="T11" fmla="*/ 23 h 80"/>
                              <a:gd name="T12" fmla="*/ 142 w 142"/>
                              <a:gd name="T13" fmla="*/ 0 h 80"/>
                              <a:gd name="T14" fmla="*/ 110 w 142"/>
                              <a:gd name="T15" fmla="*/ 3 h 80"/>
                              <a:gd name="T16" fmla="*/ 126 w 142"/>
                              <a:gd name="T17" fmla="*/ 2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2" h="80">
                                <a:moveTo>
                                  <a:pt x="1" y="80"/>
                                </a:moveTo>
                                <a:lnTo>
                                  <a:pt x="122" y="12"/>
                                </a:lnTo>
                                <a:lnTo>
                                  <a:pt x="121" y="10"/>
                                </a:lnTo>
                                <a:lnTo>
                                  <a:pt x="0" y="78"/>
                                </a:lnTo>
                                <a:lnTo>
                                  <a:pt x="1" y="80"/>
                                </a:lnTo>
                                <a:close/>
                                <a:moveTo>
                                  <a:pt x="126" y="23"/>
                                </a:moveTo>
                                <a:lnTo>
                                  <a:pt x="142" y="0"/>
                                </a:lnTo>
                                <a:lnTo>
                                  <a:pt x="110" y="3"/>
                                </a:lnTo>
                                <a:lnTo>
                                  <a:pt x="126" y="23"/>
                                </a:lnTo>
                                <a:close/>
                              </a:path>
                            </a:pathLst>
                          </a:custGeom>
                          <a:solidFill>
                            <a:srgbClr val="000000"/>
                          </a:solidFill>
                          <a:ln w="1588"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644305133" name="Rectangle 25"/>
                        <wps:cNvSpPr>
                          <a:spLocks noChangeArrowheads="1"/>
                        </wps:cNvSpPr>
                        <wps:spPr bwMode="auto">
                          <a:xfrm>
                            <a:off x="2400" y="946"/>
                            <a:ext cx="10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4ECDB" w14:textId="29D39778" w:rsidR="00953152" w:rsidRDefault="00953152" w:rsidP="007D33B8">
                              <w:pPr>
                                <w:kinsoku w:val="0"/>
                                <w:overflowPunct w:val="0"/>
                                <w:textAlignment w:val="baseline"/>
                                <w:rPr>
                                  <w:rFonts w:ascii="游ゴシック" w:eastAsia="游ゴシック" w:hAnsi="游ゴシック" w:cstheme="minorBidi"/>
                                  <w:color w:val="000000"/>
                                  <w:kern w:val="24"/>
                                  <w:sz w:val="36"/>
                                  <w:szCs w:val="36"/>
                                </w:rPr>
                              </w:pPr>
                              <w:r>
                                <w:rPr>
                                  <w:rFonts w:ascii="游ゴシック" w:eastAsia="游ゴシック" w:hAnsi="游ゴシック" w:cstheme="minorBidi" w:hint="eastAsia"/>
                                  <w:color w:val="000000"/>
                                  <w:kern w:val="24"/>
                                  <w:sz w:val="36"/>
                                  <w:szCs w:val="36"/>
                                </w:rPr>
                                <w:t>E</w:t>
                              </w:r>
                            </w:p>
                          </w:txbxContent>
                        </wps:txbx>
                        <wps:bodyPr vert="horz" wrap="square" lIns="0" tIns="0" rIns="0" bIns="0" numCol="1" anchor="t" anchorCtr="0" compatLnSpc="1">
                          <a:prstTxWarp prst="textNoShape">
                            <a:avLst/>
                          </a:prstTxWarp>
                          <a:noAutofit/>
                        </wps:bodyPr>
                      </wps:wsp>
                      <wps:wsp>
                        <wps:cNvPr id="1150708881" name="Rectangle 26"/>
                        <wps:cNvSpPr>
                          <a:spLocks noChangeArrowheads="1"/>
                        </wps:cNvSpPr>
                        <wps:spPr bwMode="auto">
                          <a:xfrm>
                            <a:off x="2529" y="94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F71CF" w14:textId="2D517AD6" w:rsidR="00953152" w:rsidRDefault="00953152" w:rsidP="007D33B8">
                              <w:pPr>
                                <w:kinsoku w:val="0"/>
                                <w:overflowPunct w:val="0"/>
                                <w:textAlignment w:val="baseline"/>
                                <w:rPr>
                                  <w:rFonts w:ascii="游ゴシック" w:eastAsia="游ゴシック" w:hAnsi="游ゴシック" w:cstheme="minorBidi"/>
                                  <w:color w:val="000000"/>
                                  <w:kern w:val="24"/>
                                  <w:sz w:val="36"/>
                                  <w:szCs w:val="36"/>
                                </w:rPr>
                              </w:pPr>
                              <w:r>
                                <w:rPr>
                                  <w:rFonts w:ascii="游ゴシック" w:eastAsia="游ゴシック" w:hAnsi="游ゴシック" w:cstheme="minorBidi" w:hint="eastAsia"/>
                                  <w:color w:val="000000"/>
                                  <w:kern w:val="24"/>
                                  <w:sz w:val="36"/>
                                  <w:szCs w:val="36"/>
                                </w:rPr>
                                <w:t>病院</w:t>
                              </w:r>
                            </w:p>
                          </w:txbxContent>
                        </wps:txbx>
                        <wps:bodyPr vert="horz" wrap="square" lIns="0" tIns="0" rIns="0" bIns="0" numCol="1" anchor="t" anchorCtr="0" compatLnSpc="1">
                          <a:prstTxWarp prst="textNoShape">
                            <a:avLst/>
                          </a:prstTxWarp>
                          <a:noAutofit/>
                        </wps:bodyPr>
                      </wps:wsp>
                      <wps:wsp>
                        <wps:cNvPr id="2141993825" name="Rectangle 24"/>
                        <wps:cNvSpPr>
                          <a:spLocks noChangeArrowheads="1"/>
                        </wps:cNvSpPr>
                        <wps:spPr bwMode="auto">
                          <a:xfrm>
                            <a:off x="2345" y="964"/>
                            <a:ext cx="618" cy="208"/>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DBFB948" id="グループ化 482735424" o:spid="_x0000_s1026" style="position:absolute;left:0;text-align:left;margin-left:5.95pt;margin-top:18.75pt;width:427.95pt;height:252pt;z-index:251658241;mso-width-relative:margin;mso-height-relative:margin" coordsize="3166,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">
                <v:rect id="Rectangle 14" o:spid="_x0000_s1027" style="position:absolute;left:461;top:1578;width:93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" filled="f" stroked="f">
                  <v:textbox inset="0,0,0,0">
                    <w:txbxContent>
                      <w:p w14:paraId="5B7CE87E" w14:textId="76A3A5B8" w:rsidR="007D33B8" w:rsidRDefault="007D33B8" w:rsidP="007D33B8">
                        <w:pPr>
                          <w:kinsoku w:val="0"/>
                          <w:overflowPunct w:val="0"/>
                          <w:textAlignment w:val="baseline"/>
                          <w:rPr>
                            <w:rFonts w:ascii="ＭＳ 明朝" w:hAnsi="ＭＳ 明朝" w:cstheme="minorBidi"/>
                            <w:color w:val="000000"/>
                            <w:kern w:val="24"/>
                            <w:sz w:val="18"/>
                            <w:szCs w:val="18"/>
                            <w:lang w:eastAsia="zh-TW"/>
                          </w:rPr>
                        </w:pPr>
                        <w:r>
                          <w:rPr>
                            <w:rFonts w:ascii="ＭＳ 明朝" w:hAnsi="ＭＳ 明朝" w:cstheme="minorBidi" w:hint="eastAsia"/>
                            <w:color w:val="000000"/>
                            <w:kern w:val="24"/>
                            <w:sz w:val="18"/>
                            <w:szCs w:val="18"/>
                            <w:lang w:eastAsia="zh-TW"/>
                          </w:rPr>
                          <w:t>）中谷英仁</w:t>
                        </w:r>
                      </w:p>
                    </w:txbxContent>
                  </v:textbox>
                </v:rect>
                <v:rect id="AutoShape 3" o:spid="_x0000_s1028" style="position:absolute;width:3166;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" filled="f" stroked="f">
                  <o:lock v:ext="edit" aspectratio="t" text="t"/>
                </v:rect>
                <v:rect id="Rectangle 5" o:spid="_x0000_s1029" style="position:absolute;left:1185;top:962;width:796;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" filled="f" strokeweight=".5pt">
                  <v:stroke joinstyle="round"/>
                </v:rect>
                <v:rect id="Rectangle 6" o:spid="_x0000_s1030" style="position:absolute;left:1321;top:935;width:57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" filled="f" stroked="f">
                  <v:textbox inset="0,0,0,0">
                    <w:txbxContent>
                      <w:p w14:paraId="7A166EF0" w14:textId="77777777" w:rsidR="007D33B8" w:rsidRDefault="007D33B8" w:rsidP="007D33B8">
                        <w:pPr>
                          <w:kinsoku w:val="0"/>
                          <w:overflowPunct w:val="0"/>
                          <w:textAlignment w:val="baseline"/>
                          <w:rPr>
                            <w:rFonts w:ascii="游ゴシック" w:eastAsia="游ゴシック" w:hAnsi="游ゴシック" w:cstheme="minorBidi"/>
                            <w:color w:val="000000"/>
                            <w:kern w:val="24"/>
                            <w:sz w:val="36"/>
                            <w:szCs w:val="36"/>
                          </w:rPr>
                        </w:pPr>
                        <w:bookmarkStart w:id="19" w:name="_Hlk176197847"/>
                        <w:bookmarkEnd w:id="19"/>
                        <w:r>
                          <w:rPr>
                            <w:rFonts w:ascii="游ゴシック" w:eastAsia="游ゴシック" w:hAnsi="游ゴシック" w:cstheme="minorBidi" w:hint="eastAsia"/>
                            <w:color w:val="000000"/>
                            <w:kern w:val="24"/>
                            <w:sz w:val="36"/>
                            <w:szCs w:val="36"/>
                          </w:rPr>
                          <w:t>大分大学</w:t>
                        </w:r>
                      </w:p>
                    </w:txbxContent>
                  </v:textbox>
                </v:rect>
                <v:rect id="Rectangle 7" o:spid="_x0000_s1031" style="position:absolute;left:1923;top:1534;width:732;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" filled="f" strokeweight=".5pt">
                  <v:stroke joinstyle="round"/>
                </v:rect>
                <v:rect id="Rectangle 8" o:spid="_x0000_s1032" style="position:absolute;left:1958;top:1550;width:28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" filled="f" stroked="f">
                  <v:textbox inset="0,0,0,0">
                    <w:txbxContent>
                      <w:p w14:paraId="49AADBA2" w14:textId="77777777" w:rsidR="007D33B8" w:rsidRDefault="007D33B8" w:rsidP="007D33B8">
                        <w:pPr>
                          <w:kinsoku w:val="0"/>
                          <w:overflowPunct w:val="0"/>
                          <w:textAlignment w:val="baseline"/>
                          <w:rPr>
                            <w:rFonts w:ascii="ＭＳ 明朝" w:hAnsi="ＭＳ 明朝" w:cstheme="minorBidi"/>
                            <w:color w:val="000000"/>
                            <w:kern w:val="24"/>
                            <w:sz w:val="18"/>
                            <w:szCs w:val="18"/>
                          </w:rPr>
                        </w:pPr>
                        <w:r>
                          <w:rPr>
                            <w:rFonts w:ascii="ＭＳ 明朝" w:hAnsi="ＭＳ 明朝" w:cstheme="minorBidi" w:hint="eastAsia"/>
                            <w:color w:val="000000"/>
                            <w:kern w:val="24"/>
                            <w:sz w:val="18"/>
                            <w:szCs w:val="18"/>
                          </w:rPr>
                          <w:t>大阪大学</w:t>
                        </w:r>
                      </w:p>
                    </w:txbxContent>
                  </v:textbox>
                </v:rect>
                <v:rect id="Rectangle 9" o:spid="_x0000_s1033" style="position:absolute;left:2326;top:1544;width:371;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" filled="f" stroked="f">
                  <v:textbox inset="0,0,0,0">
                    <w:txbxContent>
                      <w:p w14:paraId="3AB8A5CD" w14:textId="4F369DE3" w:rsidR="007D33B8" w:rsidRDefault="007D33B8" w:rsidP="007D33B8">
                        <w:pPr>
                          <w:kinsoku w:val="0"/>
                          <w:overflowPunct w:val="0"/>
                          <w:textAlignment w:val="baseline"/>
                          <w:rPr>
                            <w:rFonts w:eastAsiaTheme="minorEastAsia" w:cstheme="minorBidi"/>
                            <w:color w:val="000000"/>
                            <w:kern w:val="24"/>
                            <w:sz w:val="18"/>
                            <w:szCs w:val="18"/>
                          </w:rPr>
                        </w:pPr>
                        <w:proofErr w:type="spellStart"/>
                        <w:r>
                          <w:rPr>
                            <w:rFonts w:eastAsiaTheme="minorEastAsia" w:cstheme="minorBidi"/>
                            <w:color w:val="000000"/>
                            <w:kern w:val="24"/>
                            <w:sz w:val="18"/>
                            <w:szCs w:val="18"/>
                          </w:rPr>
                          <w:t>R</w:t>
                        </w:r>
                        <w:r w:rsidR="00FB7CDF">
                          <w:rPr>
                            <w:rFonts w:eastAsiaTheme="minorEastAsia" w:cstheme="minorBidi" w:hint="eastAsia"/>
                            <w:color w:val="000000"/>
                            <w:kern w:val="24"/>
                            <w:sz w:val="18"/>
                            <w:szCs w:val="18"/>
                          </w:rPr>
                          <w:t>ED</w:t>
                        </w:r>
                        <w:r>
                          <w:rPr>
                            <w:rFonts w:eastAsiaTheme="minorEastAsia" w:cstheme="minorBidi"/>
                            <w:color w:val="000000"/>
                            <w:kern w:val="24"/>
                            <w:sz w:val="18"/>
                            <w:szCs w:val="18"/>
                          </w:rPr>
                          <w:t>C</w:t>
                        </w:r>
                        <w:r w:rsidR="00FB7CDF">
                          <w:rPr>
                            <w:rFonts w:eastAsiaTheme="minorEastAsia" w:cstheme="minorBidi" w:hint="eastAsia"/>
                            <w:color w:val="000000"/>
                            <w:kern w:val="24"/>
                            <w:sz w:val="18"/>
                            <w:szCs w:val="18"/>
                          </w:rPr>
                          <w:t>ap</w:t>
                        </w:r>
                        <w:proofErr w:type="spellEnd"/>
                      </w:p>
                    </w:txbxContent>
                  </v:textbox>
                </v:rect>
                <v:rect id="Rectangle 10" o:spid="_x0000_s1034" style="position:absolute;left:194;top:1336;width:1230;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" filled="f" strokeweight=".5pt">
                  <v:stroke joinstyle="round"/>
                </v:rect>
                <v:rect id="Rectangle 11" o:spid="_x0000_s1035" style="position:absolute;left:229;top:1328;width:115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" filled="f" stroked="f">
                  <v:textbox inset="0,0,0,0">
                    <w:txbxContent>
                      <w:p w14:paraId="58BD7C0B" w14:textId="4F28AB1E" w:rsidR="007D33B8" w:rsidRDefault="00D478C7" w:rsidP="007D33B8">
                        <w:pPr>
                          <w:kinsoku w:val="0"/>
                          <w:overflowPunct w:val="0"/>
                          <w:textAlignment w:val="baseline"/>
                          <w:rPr>
                            <w:rFonts w:ascii="ＭＳ 明朝" w:hAnsi="ＭＳ 明朝" w:cstheme="minorBidi"/>
                            <w:color w:val="000000"/>
                            <w:kern w:val="24"/>
                            <w:sz w:val="18"/>
                            <w:szCs w:val="18"/>
                            <w:lang w:eastAsia="zh-CN"/>
                          </w:rPr>
                        </w:pPr>
                        <w:r w:rsidRPr="00D478C7">
                          <w:rPr>
                            <w:rFonts w:ascii="ＭＳ 明朝" w:hAnsi="ＭＳ 明朝" w:cstheme="minorBidi" w:hint="eastAsia"/>
                            <w:color w:val="000000"/>
                            <w:kern w:val="24"/>
                            <w:sz w:val="18"/>
                            <w:szCs w:val="18"/>
                            <w:lang w:eastAsia="zh-CN"/>
                          </w:rPr>
                          <w:t>名古屋</w:t>
                        </w:r>
                        <w:r w:rsidR="002F0AFE">
                          <w:rPr>
                            <w:rFonts w:ascii="ＭＳ 明朝" w:hAnsi="ＭＳ 明朝" w:cstheme="minorBidi" w:hint="eastAsia"/>
                            <w:color w:val="000000"/>
                            <w:kern w:val="24"/>
                            <w:sz w:val="18"/>
                            <w:szCs w:val="18"/>
                          </w:rPr>
                          <w:t>市立</w:t>
                        </w:r>
                        <w:r w:rsidRPr="00D478C7">
                          <w:rPr>
                            <w:rFonts w:ascii="ＭＳ 明朝" w:hAnsi="ＭＳ 明朝" w:cstheme="minorBidi" w:hint="eastAsia"/>
                            <w:color w:val="000000"/>
                            <w:kern w:val="24"/>
                            <w:sz w:val="18"/>
                            <w:szCs w:val="18"/>
                            <w:lang w:eastAsia="zh-CN"/>
                          </w:rPr>
                          <w:t>大学大学院医学研究科</w:t>
                        </w:r>
                      </w:p>
                    </w:txbxContent>
                  </v:textbox>
                </v:rect>
                <v:rect id="Rectangle 12" o:spid="_x0000_s1036" style="position:absolute;left:229;top:1450;width:107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" filled="f" stroked="f">
                  <v:textbox inset="0,0,0,0">
                    <w:txbxContent>
                      <w:p w14:paraId="784C9247" w14:textId="4E7EEF00" w:rsidR="007D33B8" w:rsidRDefault="00D478C7" w:rsidP="007D33B8">
                        <w:pPr>
                          <w:kinsoku w:val="0"/>
                          <w:overflowPunct w:val="0"/>
                          <w:textAlignment w:val="baseline"/>
                          <w:rPr>
                            <w:rFonts w:ascii="ＭＳ 明朝" w:hAnsi="ＭＳ 明朝" w:cstheme="minorBidi"/>
                            <w:color w:val="000000"/>
                            <w:kern w:val="24"/>
                            <w:sz w:val="18"/>
                            <w:szCs w:val="18"/>
                          </w:rPr>
                        </w:pPr>
                        <w:r w:rsidRPr="00D478C7">
                          <w:rPr>
                            <w:rFonts w:ascii="ＭＳ 明朝" w:hAnsi="ＭＳ 明朝" w:cstheme="minorBidi" w:hint="eastAsia"/>
                            <w:color w:val="000000"/>
                            <w:kern w:val="24"/>
                            <w:sz w:val="18"/>
                            <w:szCs w:val="18"/>
                          </w:rPr>
                          <w:t>医療統計学・データサイエンス分野</w:t>
                        </w:r>
                      </w:p>
                    </w:txbxContent>
                  </v:textbox>
                </v:rect>
                <v:rect id="Rectangle 13" o:spid="_x0000_s1037" style="position:absolute;left:239;top:1575;width:283;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" fillcolor="white [3212]" stroked="f">
                  <v:textbox inset="0,0,0,0">
                    <w:txbxContent>
                      <w:p w14:paraId="2C94974B" w14:textId="77777777" w:rsidR="007D33B8" w:rsidRDefault="007D33B8" w:rsidP="007D33B8">
                        <w:pPr>
                          <w:kinsoku w:val="0"/>
                          <w:overflowPunct w:val="0"/>
                          <w:textAlignment w:val="baseline"/>
                          <w:rPr>
                            <w:rFonts w:ascii="ＭＳ 明朝" w:hAnsi="ＭＳ 明朝" w:cstheme="minorBidi"/>
                            <w:color w:val="000000"/>
                            <w:kern w:val="24"/>
                            <w:sz w:val="18"/>
                            <w:szCs w:val="18"/>
                          </w:rPr>
                        </w:pPr>
                        <w:r w:rsidRPr="00FB7CDF">
                          <w:rPr>
                            <w:rFonts w:ascii="ＭＳ 明朝" w:hAnsi="ＭＳ 明朝" w:cstheme="minorBidi" w:hint="eastAsia"/>
                            <w:color w:val="000000"/>
                            <w:kern w:val="24"/>
                            <w:sz w:val="18"/>
                            <w:szCs w:val="18"/>
                          </w:rPr>
                          <w:t>准教授</w:t>
                        </w:r>
                      </w:p>
                    </w:txbxContent>
                  </v:textbox>
                </v:rect>
                <v:rect id="Rectangle 15" o:spid="_x0000_s1038" style="position:absolute;left:281;top:317;width:575;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" filled="f" strokeweight=".5pt">
                  <v:stroke joinstyle="round"/>
                </v:rect>
                <v:rect id="Rectangle 16" o:spid="_x0000_s1039" style="position:absolute;left:316;top:320;width:9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" filled="f" stroked="f">
                  <v:textbox inset="0,0,0,0">
                    <w:txbxContent>
                      <w:p w14:paraId="61F01837" w14:textId="77777777" w:rsidR="007D33B8" w:rsidRDefault="007D33B8" w:rsidP="007D33B8">
                        <w:pPr>
                          <w:kinsoku w:val="0"/>
                          <w:overflowPunct w:val="0"/>
                          <w:textAlignment w:val="baseline"/>
                          <w:rPr>
                            <w:rFonts w:ascii="游ゴシック" w:eastAsia="游ゴシック" w:hAnsi="游ゴシック" w:cstheme="minorBidi"/>
                            <w:color w:val="000000"/>
                            <w:kern w:val="24"/>
                            <w:sz w:val="38"/>
                            <w:szCs w:val="38"/>
                          </w:rPr>
                        </w:pPr>
                        <w:r>
                          <w:rPr>
                            <w:rFonts w:ascii="游ゴシック" w:eastAsia="游ゴシック" w:hAnsi="游ゴシック" w:cstheme="minorBidi" w:hint="eastAsia"/>
                            <w:color w:val="000000"/>
                            <w:kern w:val="24"/>
                            <w:sz w:val="38"/>
                            <w:szCs w:val="38"/>
                          </w:rPr>
                          <w:t>A</w:t>
                        </w:r>
                      </w:p>
                    </w:txbxContent>
                  </v:textbox>
                </v:rect>
                <v:rect id="Rectangle 17" o:spid="_x0000_s1040" style="position:absolute;left:429;top:320;width:3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" filled="f" stroked="f">
                  <v:textbox inset="0,0,0,0">
                    <w:txbxContent>
                      <w:p w14:paraId="52DDEC24" w14:textId="77777777" w:rsidR="007D33B8" w:rsidRDefault="007D33B8" w:rsidP="007D33B8">
                        <w:pPr>
                          <w:kinsoku w:val="0"/>
                          <w:overflowPunct w:val="0"/>
                          <w:textAlignment w:val="baseline"/>
                          <w:rPr>
                            <w:rFonts w:ascii="游ゴシック" w:eastAsia="游ゴシック" w:hAnsi="游ゴシック" w:cstheme="minorBidi"/>
                            <w:color w:val="000000"/>
                            <w:kern w:val="24"/>
                            <w:sz w:val="38"/>
                            <w:szCs w:val="38"/>
                          </w:rPr>
                        </w:pPr>
                        <w:r>
                          <w:rPr>
                            <w:rFonts w:ascii="游ゴシック" w:eastAsia="游ゴシック" w:hAnsi="游ゴシック" w:cstheme="minorBidi" w:hint="eastAsia"/>
                            <w:color w:val="000000"/>
                            <w:kern w:val="24"/>
                            <w:sz w:val="38"/>
                            <w:szCs w:val="38"/>
                          </w:rPr>
                          <w:t>大学</w:t>
                        </w:r>
                      </w:p>
                    </w:txbxContent>
                  </v:textbox>
                </v:rect>
                <v:rect id="Rectangle 18" o:spid="_x0000_s1041" style="position:absolute;left:989;top:312;width:574;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" filled="f" strokeweight=".5pt">
                  <v:stroke joinstyle="round"/>
                </v:rect>
                <v:rect id="Rectangle 19" o:spid="_x0000_s1042" style="position:absolute;left:1024;top:317;width:9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" filled="f" stroked="f">
                  <v:textbox inset="0,0,0,0">
                    <w:txbxContent>
                      <w:p w14:paraId="26B90C14" w14:textId="77777777" w:rsidR="007D33B8" w:rsidRDefault="007D33B8" w:rsidP="007D33B8">
                        <w:pPr>
                          <w:kinsoku w:val="0"/>
                          <w:overflowPunct w:val="0"/>
                          <w:textAlignment w:val="baseline"/>
                          <w:rPr>
                            <w:rFonts w:ascii="游ゴシック" w:eastAsia="游ゴシック" w:hAnsi="游ゴシック" w:cstheme="minorBidi"/>
                            <w:color w:val="000000"/>
                            <w:kern w:val="24"/>
                            <w:sz w:val="36"/>
                            <w:szCs w:val="36"/>
                          </w:rPr>
                        </w:pPr>
                        <w:r>
                          <w:rPr>
                            <w:rFonts w:ascii="游ゴシック" w:eastAsia="游ゴシック" w:hAnsi="游ゴシック" w:cstheme="minorBidi" w:hint="eastAsia"/>
                            <w:color w:val="000000"/>
                            <w:kern w:val="24"/>
                            <w:sz w:val="36"/>
                            <w:szCs w:val="36"/>
                          </w:rPr>
                          <w:t>B</w:t>
                        </w:r>
                      </w:p>
                    </w:txbxContent>
                  </v:textbox>
                </v:rect>
                <v:rect id="Rectangle 20" o:spid="_x0000_s1043" style="position:absolute;left:1141;top:317;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" filled="f" stroked="f">
                  <v:textbox inset="0,0,0,0">
                    <w:txbxContent>
                      <w:p w14:paraId="24111D6E" w14:textId="77777777" w:rsidR="007D33B8" w:rsidRDefault="007D33B8" w:rsidP="007D33B8">
                        <w:pPr>
                          <w:kinsoku w:val="0"/>
                          <w:overflowPunct w:val="0"/>
                          <w:textAlignment w:val="baseline"/>
                          <w:rPr>
                            <w:rFonts w:ascii="游ゴシック" w:eastAsia="游ゴシック" w:hAnsi="游ゴシック" w:cstheme="minorBidi"/>
                            <w:color w:val="000000"/>
                            <w:kern w:val="24"/>
                            <w:sz w:val="36"/>
                            <w:szCs w:val="36"/>
                          </w:rPr>
                        </w:pPr>
                        <w:r>
                          <w:rPr>
                            <w:rFonts w:ascii="游ゴシック" w:eastAsia="游ゴシック" w:hAnsi="游ゴシック" w:cstheme="minorBidi" w:hint="eastAsia"/>
                            <w:color w:val="000000"/>
                            <w:kern w:val="24"/>
                            <w:sz w:val="36"/>
                            <w:szCs w:val="36"/>
                          </w:rPr>
                          <w:t>大学</w:t>
                        </w:r>
                      </w:p>
                    </w:txbxContent>
                  </v:textbox>
                </v:rect>
                <v:rect id="Rectangle 21" o:spid="_x0000_s1044" style="position:absolute;left:1696;top:317;width:533;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" filled="f" strokeweight=".5pt">
                  <v:stroke joinstyle="round"/>
                </v:rect>
                <v:rect id="Rectangle 22" o:spid="_x0000_s1045" style="position:absolute;left:1731;top:320;width:1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" filled="f" stroked="f">
                  <v:textbox inset="0,0,0,0">
                    <w:txbxContent>
                      <w:p w14:paraId="3FA2C759" w14:textId="77777777" w:rsidR="007D33B8" w:rsidRDefault="007D33B8" w:rsidP="007D33B8">
                        <w:pPr>
                          <w:kinsoku w:val="0"/>
                          <w:overflowPunct w:val="0"/>
                          <w:textAlignment w:val="baseline"/>
                          <w:rPr>
                            <w:rFonts w:ascii="游ゴシック" w:eastAsia="游ゴシック" w:hAnsi="游ゴシック" w:cstheme="minorBidi"/>
                            <w:color w:val="000000"/>
                            <w:kern w:val="24"/>
                            <w:sz w:val="38"/>
                            <w:szCs w:val="38"/>
                          </w:rPr>
                        </w:pPr>
                        <w:r>
                          <w:rPr>
                            <w:rFonts w:ascii="游ゴシック" w:eastAsia="游ゴシック" w:hAnsi="游ゴシック" w:cstheme="minorBidi" w:hint="eastAsia"/>
                            <w:color w:val="000000"/>
                            <w:kern w:val="24"/>
                            <w:sz w:val="38"/>
                            <w:szCs w:val="38"/>
                          </w:rPr>
                          <w:t>C</w:t>
                        </w:r>
                      </w:p>
                    </w:txbxContent>
                  </v:textbox>
                </v:rect>
                <v:rect id="Rectangle 23" o:spid="_x0000_s1046" style="position:absolute;left:1849;top:320;width:3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" filled="f" stroked="f">
                  <v:textbox inset="0,0,0,0">
                    <w:txbxContent>
                      <w:p w14:paraId="62C6789F" w14:textId="77777777" w:rsidR="007D33B8" w:rsidRDefault="007D33B8" w:rsidP="007D33B8">
                        <w:pPr>
                          <w:kinsoku w:val="0"/>
                          <w:overflowPunct w:val="0"/>
                          <w:textAlignment w:val="baseline"/>
                          <w:rPr>
                            <w:rFonts w:ascii="游ゴシック" w:eastAsia="游ゴシック" w:hAnsi="游ゴシック" w:cstheme="minorBidi"/>
                            <w:color w:val="000000"/>
                            <w:kern w:val="24"/>
                            <w:sz w:val="38"/>
                            <w:szCs w:val="38"/>
                          </w:rPr>
                        </w:pPr>
                        <w:r>
                          <w:rPr>
                            <w:rFonts w:ascii="游ゴシック" w:eastAsia="游ゴシック" w:hAnsi="游ゴシック" w:cstheme="minorBidi" w:hint="eastAsia"/>
                            <w:color w:val="000000"/>
                            <w:kern w:val="24"/>
                            <w:sz w:val="38"/>
                            <w:szCs w:val="38"/>
                          </w:rPr>
                          <w:t>大学</w:t>
                        </w:r>
                      </w:p>
                    </w:txbxContent>
                  </v:textbox>
                </v:rect>
                <v:rect id="Rectangle 24" o:spid="_x0000_s1047" style="position:absolute;left:2345;top:312;width:61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" filled="f" strokeweight=".5pt">
                  <v:stroke joinstyle="round"/>
                </v:rect>
                <v:rect id="Rectangle 25" o:spid="_x0000_s1048" style="position:absolute;left:2379;top:317;width:10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" filled="f" stroked="f">
                  <v:textbox inset="0,0,0,0">
                    <w:txbxContent>
                      <w:p w14:paraId="730E5D0D" w14:textId="77777777" w:rsidR="007D33B8" w:rsidRDefault="007D33B8" w:rsidP="007D33B8">
                        <w:pPr>
                          <w:kinsoku w:val="0"/>
                          <w:overflowPunct w:val="0"/>
                          <w:textAlignment w:val="baseline"/>
                          <w:rPr>
                            <w:rFonts w:ascii="游ゴシック" w:eastAsia="游ゴシック" w:hAnsi="游ゴシック" w:cstheme="minorBidi"/>
                            <w:color w:val="000000"/>
                            <w:kern w:val="24"/>
                            <w:sz w:val="36"/>
                            <w:szCs w:val="36"/>
                          </w:rPr>
                        </w:pPr>
                        <w:r>
                          <w:rPr>
                            <w:rFonts w:ascii="游ゴシック" w:eastAsia="游ゴシック" w:hAnsi="游ゴシック" w:cstheme="minorBidi" w:hint="eastAsia"/>
                            <w:color w:val="000000"/>
                            <w:kern w:val="24"/>
                            <w:sz w:val="36"/>
                            <w:szCs w:val="36"/>
                          </w:rPr>
                          <w:t>D</w:t>
                        </w:r>
                      </w:p>
                    </w:txbxContent>
                  </v:textbox>
                </v:rect>
                <v:rect id="Rectangle 26" o:spid="_x0000_s1049" style="position:absolute;left:2508;top:317;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" filled="f" stroked="f">
                  <v:textbox inset="0,0,0,0">
                    <w:txbxContent>
                      <w:p w14:paraId="0914AE24" w14:textId="77777777" w:rsidR="007D33B8" w:rsidRDefault="007D33B8" w:rsidP="007D33B8">
                        <w:pPr>
                          <w:kinsoku w:val="0"/>
                          <w:overflowPunct w:val="0"/>
                          <w:textAlignment w:val="baseline"/>
                          <w:rPr>
                            <w:rFonts w:ascii="游ゴシック" w:eastAsia="游ゴシック" w:hAnsi="游ゴシック" w:cstheme="minorBidi"/>
                            <w:color w:val="000000"/>
                            <w:kern w:val="24"/>
                            <w:sz w:val="36"/>
                            <w:szCs w:val="36"/>
                          </w:rPr>
                        </w:pPr>
                        <w:r>
                          <w:rPr>
                            <w:rFonts w:ascii="游ゴシック" w:eastAsia="游ゴシック" w:hAnsi="游ゴシック" w:cstheme="minorBidi" w:hint="eastAsia"/>
                            <w:color w:val="000000"/>
                            <w:kern w:val="24"/>
                            <w:sz w:val="36"/>
                            <w:szCs w:val="36"/>
                          </w:rPr>
                          <w:t>大学</w:t>
                        </w:r>
                      </w:p>
                    </w:txbxContent>
                  </v:textbox>
                </v:rect>
                <v:rect id="Rectangle 27" o:spid="_x0000_s1050" style="position:absolute;left:1197;top:24;width:116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" filled="f" stroked="f">
                  <v:textbox inset="0,0,0,0">
                    <w:txbxContent>
                      <w:p w14:paraId="79695CA3" w14:textId="72ACB67D" w:rsidR="007D33B8" w:rsidRDefault="00E628E2" w:rsidP="007D33B8">
                        <w:pPr>
                          <w:kinsoku w:val="0"/>
                          <w:overflowPunct w:val="0"/>
                          <w:textAlignment w:val="baseline"/>
                          <w:rPr>
                            <w:rFonts w:ascii="游ゴシック" w:eastAsia="游ゴシック" w:hAnsi="游ゴシック" w:cstheme="minorBidi"/>
                            <w:color w:val="000000"/>
                            <w:kern w:val="24"/>
                            <w:sz w:val="36"/>
                            <w:szCs w:val="36"/>
                          </w:rPr>
                        </w:pPr>
                        <w:r>
                          <w:rPr>
                            <w:rFonts w:ascii="游ゴシック" w:eastAsia="游ゴシック" w:hAnsi="游ゴシック" w:cstheme="minorBidi" w:hint="eastAsia"/>
                            <w:color w:val="000000"/>
                            <w:kern w:val="24"/>
                            <w:sz w:val="36"/>
                            <w:szCs w:val="36"/>
                          </w:rPr>
                          <w:t>共同研究</w:t>
                        </w:r>
                        <w:r w:rsidR="007D33B8">
                          <w:rPr>
                            <w:rFonts w:ascii="游ゴシック" w:eastAsia="游ゴシック" w:hAnsi="游ゴシック" w:cstheme="minorBidi" w:hint="eastAsia"/>
                            <w:color w:val="000000"/>
                            <w:kern w:val="24"/>
                            <w:sz w:val="36"/>
                            <w:szCs w:val="36"/>
                          </w:rPr>
                          <w:t>機関</w:t>
                        </w:r>
                      </w:p>
                    </w:txbxContent>
                  </v:textbox>
                </v:rect>
                <v:shape id="Freeform 28" o:spid="_x0000_s1051" style="position:absolute;left:671;top:611;width:459;height:324;visibility:visible;mso-wrap-style:square;v-text-anchor:top" coordsize="45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" path="m2,l441,310r-1,2l,1,2,xm446,299r13,25l428,318r18,-19xe" fillcolor="black" strokeweight="0">
                  <v:path arrowok="t" o:connecttype="custom" o:connectlocs="2,0;441,310;440,312;0,1;2,0;446,299;459,324;428,318;446,299" o:connectangles="0,0,0,0,0,0,0,0,0"/>
                  <o:lock v:ext="edit" verticies="t"/>
                </v:shape>
                <v:shape id="Freeform 29" o:spid="_x0000_s1052" style="position:absolute;left:1294;top:582;width:193;height:318;visibility:visible;mso-wrap-style:square;v-text-anchor:top" coordsize="19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" path="m2,l183,299r-2,1l,1,2,xm193,290r,28l167,302r26,-12xe" fillcolor="black" strokeweight=".04411mm">
                  <v:path arrowok="t" o:connecttype="custom" o:connectlocs="2,0;183,299;181,300;0,1;2,0;193,290;193,318;167,302;193,290" o:connectangles="0,0,0,0,0,0,0,0,0"/>
                  <o:lock v:ext="edit" verticies="t"/>
                </v:shape>
                <v:shape id="Freeform 30" o:spid="_x0000_s1053" style="position:absolute;left:1837;top:582;width:127;height:318;visibility:visible;mso-wrap-style:square;v-text-anchor:top" coordsize="12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" path="m125,l11,298r2,1l127,1,125,xm,291r4,27l27,298,,291xe" fillcolor="black" strokeweight=".04411mm">
                  <v:path arrowok="t" o:connecttype="custom" o:connectlocs="125,0;11,298;13,299;127,1;125,0;0,291;4,318;27,298;0,291" o:connectangles="0,0,0,0,0,0,0,0,0"/>
                  <o:lock v:ext="edit" verticies="t"/>
                </v:shape>
                <v:shape id="Freeform 31" o:spid="_x0000_s1054" style="position:absolute;left:2057;top:583;width:598;height:379;visibility:visible;mso-wrap-style:square;v-text-anchor:top" coordsize="59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" path="m596,l18,366r2,2l598,2,596,xm14,354l,379r32,-5l14,354xe" fillcolor="black" strokeweight=".04411mm">
                  <v:path arrowok="t" o:connecttype="custom" o:connectlocs="596,0;18,366;20,368;598,2;596,0;14,354;0,379;32,374;14,354" o:connectangles="0,0,0,0,0,0,0,0,0"/>
                  <o:lock v:ext="edit" verticies="t"/>
                </v:shape>
                <v:rect id="Rectangle 32" o:spid="_x0000_s1055" style="position:absolute;left:1424;top:666;width:360;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" filled="f" stroked="f">
                  <v:textbox inset="0,0,0,0">
                    <w:txbxContent>
                      <w:p w14:paraId="5A13D6F1" w14:textId="77777777" w:rsidR="007D33B8" w:rsidRDefault="007D33B8" w:rsidP="007D33B8">
                        <w:pPr>
                          <w:kinsoku w:val="0"/>
                          <w:overflowPunct w:val="0"/>
                          <w:textAlignment w:val="baseline"/>
                          <w:rPr>
                            <w:rFonts w:ascii="游ゴシック" w:eastAsia="游ゴシック" w:hAnsi="游ゴシック" w:cstheme="minorBidi"/>
                            <w:color w:val="000000"/>
                            <w:kern w:val="24"/>
                            <w:sz w:val="18"/>
                            <w:szCs w:val="18"/>
                          </w:rPr>
                        </w:pPr>
                        <w:r>
                          <w:rPr>
                            <w:rFonts w:ascii="游ゴシック" w:eastAsia="游ゴシック" w:hAnsi="游ゴシック" w:cstheme="minorBidi" w:hint="eastAsia"/>
                            <w:color w:val="000000"/>
                            <w:kern w:val="24"/>
                            <w:sz w:val="18"/>
                            <w:szCs w:val="18"/>
                          </w:rPr>
                          <w:t>データ提供</w:t>
                        </w:r>
                      </w:p>
                    </w:txbxContent>
                  </v:textbox>
                </v:rect>
                <v:rect id="Rectangle 33" o:spid="_x0000_s1056" style="position:absolute;left:229;top:1219;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" filled="f" stroked="f">
                  <v:textbox inset="0,0,0,0">
                    <w:txbxContent>
                      <w:p w14:paraId="4629D3F6" w14:textId="77777777" w:rsidR="007D33B8" w:rsidRDefault="007D33B8" w:rsidP="007D33B8">
                        <w:pPr>
                          <w:kinsoku w:val="0"/>
                          <w:overflowPunct w:val="0"/>
                          <w:textAlignment w:val="baseline"/>
                          <w:rPr>
                            <w:rFonts w:ascii="ＭＳ 明朝" w:hAnsi="ＭＳ 明朝" w:cstheme="minorBidi"/>
                            <w:color w:val="000000"/>
                            <w:kern w:val="24"/>
                            <w:sz w:val="18"/>
                            <w:szCs w:val="18"/>
                          </w:rPr>
                        </w:pPr>
                        <w:r>
                          <w:rPr>
                            <w:rFonts w:ascii="ＭＳ 明朝" w:hAnsi="ＭＳ 明朝" w:cstheme="minorBidi" w:hint="eastAsia"/>
                            <w:color w:val="000000"/>
                            <w:kern w:val="24"/>
                            <w:sz w:val="18"/>
                            <w:szCs w:val="18"/>
                          </w:rPr>
                          <w:t>統計</w:t>
                        </w:r>
                      </w:p>
                    </w:txbxContent>
                  </v:textbox>
                </v:rect>
                <v:rect id="Rectangle 34" o:spid="_x0000_s1057" style="position:absolute;left:1942;top:1435;width:360;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" filled="f" stroked="f">
                  <v:textbox inset="0,0,0,0">
                    <w:txbxContent>
                      <w:p w14:paraId="4DB55A3C" w14:textId="77777777" w:rsidR="007D33B8" w:rsidRDefault="007D33B8" w:rsidP="007D33B8">
                        <w:pPr>
                          <w:kinsoku w:val="0"/>
                          <w:overflowPunct w:val="0"/>
                          <w:textAlignment w:val="baseline"/>
                          <w:rPr>
                            <w:rFonts w:ascii="ＭＳ 明朝" w:hAnsi="ＭＳ 明朝" w:cstheme="minorBidi"/>
                            <w:color w:val="000000"/>
                            <w:kern w:val="24"/>
                            <w:sz w:val="18"/>
                            <w:szCs w:val="18"/>
                          </w:rPr>
                        </w:pPr>
                        <w:r>
                          <w:rPr>
                            <w:rFonts w:ascii="ＭＳ 明朝" w:hAnsi="ＭＳ 明朝" w:cstheme="minorBidi" w:hint="eastAsia"/>
                            <w:color w:val="000000"/>
                            <w:kern w:val="24"/>
                            <w:sz w:val="18"/>
                            <w:szCs w:val="18"/>
                          </w:rPr>
                          <w:t>データ管理</w:t>
                        </w:r>
                      </w:p>
                    </w:txbxContent>
                  </v:textbox>
                </v:rect>
                <v:shape id="Freeform 35" o:spid="_x0000_s1058" style="position:absolute;left:1897;top:1197;width:172;height:190;visibility:visible;mso-wrap-style:square;v-text-anchor:top" coordsize="1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" path="m2,l158,174r-2,1l,1,2,xm166,163r6,27l143,178r23,-15xe" fillcolor="black" strokeweight=".04411mm">
                  <v:path arrowok="t" o:connecttype="custom" o:connectlocs="2,0;158,174;156,175;0,1;2,0;166,163;172,190;143,178;166,163" o:connectangles="0,0,0,0,0,0,0,0,0"/>
                  <o:lock v:ext="edit" verticies="t"/>
                </v:shape>
                <v:shape id="Freeform 36" o:spid="_x0000_s1059" style="position:absolute;left:988;top:1198;width:142;height:80;visibility:visible;mso-wrap-style:square;v-text-anchor:top" coordsize="1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" path="m1,80l122,12r-1,-2l,78r1,2xm126,23l142,,110,3r16,20xe" fillcolor="black" strokeweight=".04411mm">
                  <v:path arrowok="t" o:connecttype="custom" o:connectlocs="1,80;122,12;121,10;0,78;1,80;126,23;142,0;110,3;126,23" o:connectangles="0,0,0,0,0,0,0,0,0"/>
                  <o:lock v:ext="edit" verticies="t"/>
                </v:shape>
                <v:rect id="Rectangle 25" o:spid="_x0000_s1060" style="position:absolute;left:2400;top:946;width:10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" filled="f" stroked="f">
                  <v:textbox inset="0,0,0,0">
                    <w:txbxContent>
                      <w:p w14:paraId="6784ECDB" w14:textId="29D39778" w:rsidR="00953152" w:rsidRDefault="00953152" w:rsidP="007D33B8">
                        <w:pPr>
                          <w:kinsoku w:val="0"/>
                          <w:overflowPunct w:val="0"/>
                          <w:textAlignment w:val="baseline"/>
                          <w:rPr>
                            <w:rFonts w:ascii="游ゴシック" w:eastAsia="游ゴシック" w:hAnsi="游ゴシック" w:cstheme="minorBidi"/>
                            <w:color w:val="000000"/>
                            <w:kern w:val="24"/>
                            <w:sz w:val="36"/>
                            <w:szCs w:val="36"/>
                          </w:rPr>
                        </w:pPr>
                        <w:r>
                          <w:rPr>
                            <w:rFonts w:ascii="游ゴシック" w:eastAsia="游ゴシック" w:hAnsi="游ゴシック" w:cstheme="minorBidi" w:hint="eastAsia"/>
                            <w:color w:val="000000"/>
                            <w:kern w:val="24"/>
                            <w:sz w:val="36"/>
                            <w:szCs w:val="36"/>
                          </w:rPr>
                          <w:t>E</w:t>
                        </w:r>
                      </w:p>
                    </w:txbxContent>
                  </v:textbox>
                </v:rect>
                <v:rect id="Rectangle 26" o:spid="_x0000_s1061" style="position:absolute;left:2529;top:94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" filled="f" stroked="f">
                  <v:textbox inset="0,0,0,0">
                    <w:txbxContent>
                      <w:p w14:paraId="717F71CF" w14:textId="2D517AD6" w:rsidR="00953152" w:rsidRDefault="00953152" w:rsidP="007D33B8">
                        <w:pPr>
                          <w:kinsoku w:val="0"/>
                          <w:overflowPunct w:val="0"/>
                          <w:textAlignment w:val="baseline"/>
                          <w:rPr>
                            <w:rFonts w:ascii="游ゴシック" w:eastAsia="游ゴシック" w:hAnsi="游ゴシック" w:cstheme="minorBidi"/>
                            <w:color w:val="000000"/>
                            <w:kern w:val="24"/>
                            <w:sz w:val="36"/>
                            <w:szCs w:val="36"/>
                          </w:rPr>
                        </w:pPr>
                        <w:r>
                          <w:rPr>
                            <w:rFonts w:ascii="游ゴシック" w:eastAsia="游ゴシック" w:hAnsi="游ゴシック" w:cstheme="minorBidi" w:hint="eastAsia"/>
                            <w:color w:val="000000"/>
                            <w:kern w:val="24"/>
                            <w:sz w:val="36"/>
                            <w:szCs w:val="36"/>
                          </w:rPr>
                          <w:t>病院</w:t>
                        </w:r>
                      </w:p>
                    </w:txbxContent>
                  </v:textbox>
                </v:rect>
                <v:rect id="Rectangle 24" o:spid="_x0000_s1062" style="position:absolute;left:2345;top:964;width:61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" filled="f" strokeweight=".5pt">
                  <v:stroke joinstyle="round"/>
                </v:rect>
              </v:group>
            </w:pict>
          </mc:Fallback>
        </mc:AlternateContent>
      </w:r>
      <w:r w:rsidR="00953152">
        <w:rPr>
          <w:rFonts w:asciiTheme="minorEastAsia" w:eastAsiaTheme="minorEastAsia" w:hAnsiTheme="minorEastAsia" w:cs="ＭＳゴシック"/>
          <w:noProof/>
          <w:color w:val="000000" w:themeColor="text1"/>
          <w:kern w:val="0"/>
          <w:sz w:val="22"/>
          <w:szCs w:val="22"/>
        </w:rPr>
        <mc:AlternateContent>
          <mc:Choice Requires="wps">
            <w:drawing>
              <wp:anchor distT="0" distB="0" distL="114300" distR="114300" simplePos="0" relativeHeight="251659776" behindDoc="0" locked="0" layoutInCell="1" allowOverlap="1" wp14:anchorId="3D4AB6B5" wp14:editId="5E014687">
                <wp:simplePos x="0" y="0"/>
                <wp:positionH relativeFrom="column">
                  <wp:posOffset>3603572</wp:posOffset>
                </wp:positionH>
                <wp:positionV relativeFrom="paragraph">
                  <wp:posOffset>2082800</wp:posOffset>
                </wp:positionV>
                <wp:extent cx="388532" cy="0"/>
                <wp:effectExtent l="38100" t="76200" r="0" b="95250"/>
                <wp:wrapNone/>
                <wp:docPr id="162239201" name="直線矢印コネクタ 36"/>
                <wp:cNvGraphicFramePr/>
                <a:graphic xmlns:a="http://schemas.openxmlformats.org/drawingml/2006/main">
                  <a:graphicData uri="http://schemas.microsoft.com/office/word/2010/wordprocessingShape">
                    <wps:wsp>
                      <wps:cNvCnPr/>
                      <wps:spPr>
                        <a:xfrm flipH="1">
                          <a:off x="0" y="0"/>
                          <a:ext cx="38853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AB2B11D" id="_x0000_t32" coordsize="21600,21600" o:spt="32" o:oned="t" path="m,l21600,21600e" filled="f">
                <v:path arrowok="t" fillok="f" o:connecttype="none"/>
                <o:lock v:ext="edit" shapetype="t"/>
              </v:shapetype>
              <v:shape id="直線矢印コネクタ 36" o:spid="_x0000_s1026" type="#_x0000_t32" style="position:absolute;margin-left:283.75pt;margin-top:164pt;width:30.6pt;height:0;flip:x;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" strokecolor="black [3213]">
                <v:stroke endarrow="block"/>
              </v:shape>
            </w:pict>
          </mc:Fallback>
        </mc:AlternateContent>
      </w:r>
      <w:r w:rsidR="00554441" w:rsidRPr="00FB7CDF">
        <w:rPr>
          <w:rFonts w:asciiTheme="minorEastAsia" w:eastAsiaTheme="minorEastAsia" w:hAnsiTheme="minorEastAsia" w:cs="ＭＳゴシック" w:hint="eastAsia"/>
          <w:color w:val="000000" w:themeColor="text1"/>
          <w:kern w:val="0"/>
          <w:sz w:val="22"/>
          <w:szCs w:val="22"/>
        </w:rPr>
        <w:t>研究概要図</w:t>
      </w:r>
    </w:p>
    <w:p w14:paraId="6AA15EE5" w14:textId="1FFAAF1E" w:rsidR="006F26FC" w:rsidRPr="0059325A" w:rsidRDefault="009042F8" w:rsidP="00C354F8">
      <w:pPr>
        <w:pStyle w:val="a5"/>
        <w:ind w:leftChars="0" w:left="0" w:right="960"/>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noProof/>
          <w:color w:val="000000" w:themeColor="text1"/>
          <w:kern w:val="0"/>
          <w:sz w:val="22"/>
          <w:szCs w:val="22"/>
        </w:rPr>
        <mc:AlternateContent>
          <mc:Choice Requires="wps">
            <w:drawing>
              <wp:anchor distT="45720" distB="45720" distL="114300" distR="114300" simplePos="0" relativeHeight="251658240" behindDoc="0" locked="0" layoutInCell="1" allowOverlap="1" wp14:anchorId="5FCD24BF" wp14:editId="194B9BF0">
                <wp:simplePos x="0" y="0"/>
                <wp:positionH relativeFrom="column">
                  <wp:posOffset>70485</wp:posOffset>
                </wp:positionH>
                <wp:positionV relativeFrom="paragraph">
                  <wp:posOffset>0</wp:posOffset>
                </wp:positionV>
                <wp:extent cx="4861560" cy="2964180"/>
                <wp:effectExtent l="0" t="0" r="0" b="762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2964180"/>
                        </a:xfrm>
                        <a:prstGeom prst="rect">
                          <a:avLst/>
                        </a:prstGeom>
                        <a:solidFill>
                          <a:srgbClr val="FFFFFF"/>
                        </a:solidFill>
                        <a:ln w="9525">
                          <a:noFill/>
                          <a:miter lim="800000"/>
                          <a:headEnd/>
                          <a:tailEnd/>
                        </a:ln>
                      </wps:spPr>
                      <wps:txbx>
                        <w:txbxContent>
                          <w:p w14:paraId="0352202A" w14:textId="092B2727" w:rsidR="009042F8" w:rsidRDefault="009042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D24BF" id="_x0000_t202" coordsize="21600,21600" o:spt="202" path="m,l,21600r21600,l21600,xe">
                <v:stroke joinstyle="miter"/>
                <v:path gradientshapeok="t" o:connecttype="rect"/>
              </v:shapetype>
              <v:shape id="テキスト ボックス 217" o:spid="_x0000_s1063" type="#_x0000_t202" style="position:absolute;left:0;text-align:left;margin-left:5.55pt;margin-top:0;width:382.8pt;height:23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" stroked="f">
                <v:textbox>
                  <w:txbxContent>
                    <w:p w14:paraId="0352202A" w14:textId="092B2727" w:rsidR="009042F8" w:rsidRDefault="009042F8"/>
                  </w:txbxContent>
                </v:textbox>
                <w10:wrap type="square"/>
              </v:shape>
            </w:pict>
          </mc:Fallback>
        </mc:AlternateContent>
      </w:r>
    </w:p>
    <w:p w14:paraId="4BC2597F" w14:textId="77D17B43" w:rsidR="00376E8B" w:rsidRPr="0059325A" w:rsidRDefault="00376E8B" w:rsidP="00BE0016">
      <w:pPr>
        <w:pStyle w:val="1"/>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研究の実施体制</w:t>
      </w:r>
    </w:p>
    <w:p w14:paraId="6B7AD950" w14:textId="727AEB4D" w:rsidR="0025382D" w:rsidRPr="0059325A" w:rsidRDefault="0025382D" w:rsidP="00376E8B">
      <w:pPr>
        <w:pStyle w:val="a5"/>
        <w:ind w:leftChars="0" w:left="0"/>
        <w:rPr>
          <w:rFonts w:asciiTheme="minorEastAsia" w:eastAsiaTheme="minorEastAsia" w:hAnsiTheme="minorEastAsia" w:cs="Meiryo UI"/>
          <w:strike/>
          <w:color w:val="000000" w:themeColor="text1"/>
          <w:sz w:val="22"/>
          <w:szCs w:val="22"/>
        </w:rPr>
      </w:pPr>
    </w:p>
    <w:p w14:paraId="216BB11B" w14:textId="46CF6C51" w:rsidR="00376E8B" w:rsidRPr="0059325A" w:rsidRDefault="00376E8B" w:rsidP="00376E8B">
      <w:pPr>
        <w:pStyle w:val="a5"/>
        <w:ind w:leftChars="0" w:left="0"/>
        <w:rPr>
          <w:rFonts w:asciiTheme="minorEastAsia" w:eastAsiaTheme="minorEastAsia" w:hAnsiTheme="minorEastAsia" w:cs="Meiryo UI"/>
          <w:color w:val="000000" w:themeColor="text1"/>
          <w:sz w:val="22"/>
          <w:szCs w:val="22"/>
          <w:lang w:eastAsia="zh-TW"/>
        </w:rPr>
      </w:pPr>
      <w:r w:rsidRPr="0059325A">
        <w:rPr>
          <w:rFonts w:asciiTheme="minorEastAsia" w:eastAsiaTheme="minorEastAsia" w:hAnsiTheme="minorEastAsia" w:cs="Meiryo UI"/>
          <w:color w:val="000000" w:themeColor="text1"/>
          <w:sz w:val="22"/>
          <w:szCs w:val="22"/>
          <w:lang w:eastAsia="zh-TW"/>
        </w:rPr>
        <w:t>研究代表者</w:t>
      </w:r>
    </w:p>
    <w:p w14:paraId="559FCF8D" w14:textId="2F213A74" w:rsidR="003F65FD" w:rsidRPr="0059325A" w:rsidRDefault="003F65FD" w:rsidP="00376E8B">
      <w:pPr>
        <w:pStyle w:val="a5"/>
        <w:ind w:leftChars="0" w:left="0"/>
        <w:rPr>
          <w:rFonts w:asciiTheme="minorEastAsia" w:eastAsiaTheme="minorEastAsia" w:hAnsiTheme="minorEastAsia" w:cs="Meiryo UI"/>
          <w:color w:val="000000" w:themeColor="text1"/>
          <w:sz w:val="22"/>
          <w:szCs w:val="22"/>
          <w:lang w:eastAsia="zh-CN"/>
        </w:rPr>
      </w:pPr>
      <w:r w:rsidRPr="0059325A">
        <w:rPr>
          <w:rFonts w:asciiTheme="minorEastAsia" w:eastAsiaTheme="minorEastAsia" w:hAnsiTheme="minorEastAsia" w:cs="Meiryo UI" w:hint="eastAsia"/>
          <w:color w:val="000000" w:themeColor="text1"/>
          <w:sz w:val="22"/>
          <w:szCs w:val="22"/>
          <w:lang w:eastAsia="zh-CN"/>
        </w:rPr>
        <w:t>大分大学医学部産科婦人科　小林栄仁</w:t>
      </w:r>
    </w:p>
    <w:p w14:paraId="13D93DB5" w14:textId="3048FD64" w:rsidR="00376E8B" w:rsidRPr="00492F6D" w:rsidRDefault="00376E8B" w:rsidP="00376E8B">
      <w:pPr>
        <w:pStyle w:val="a5"/>
        <w:ind w:leftChars="0" w:left="0"/>
        <w:rPr>
          <w:rFonts w:asciiTheme="minorEastAsia" w:eastAsiaTheme="minorEastAsia" w:hAnsiTheme="minorEastAsia" w:cs="Meiryo UI"/>
          <w:color w:val="000000" w:themeColor="text1"/>
          <w:sz w:val="22"/>
          <w:szCs w:val="22"/>
          <w:lang w:eastAsia="zh-CN"/>
        </w:rPr>
      </w:pPr>
    </w:p>
    <w:p w14:paraId="1021072C" w14:textId="45F67386" w:rsidR="00376E8B" w:rsidRPr="0059325A" w:rsidRDefault="00376E8B" w:rsidP="00376E8B">
      <w:pPr>
        <w:pStyle w:val="a5"/>
        <w:ind w:leftChars="0" w:left="0"/>
        <w:rPr>
          <w:rFonts w:asciiTheme="minorEastAsia" w:eastAsiaTheme="minorEastAsia" w:hAnsiTheme="minorEastAsia" w:cs="Meiryo UI"/>
          <w:color w:val="000000" w:themeColor="text1"/>
          <w:sz w:val="22"/>
          <w:szCs w:val="22"/>
          <w:lang w:eastAsia="zh-CN"/>
        </w:rPr>
      </w:pPr>
      <w:r w:rsidRPr="0059325A">
        <w:rPr>
          <w:rFonts w:asciiTheme="minorEastAsia" w:eastAsiaTheme="minorEastAsia" w:hAnsiTheme="minorEastAsia" w:cs="Meiryo UI" w:hint="eastAsia"/>
          <w:color w:val="000000" w:themeColor="text1"/>
          <w:sz w:val="22"/>
          <w:szCs w:val="22"/>
          <w:lang w:eastAsia="zh-CN"/>
        </w:rPr>
        <w:t>研究事務局</w:t>
      </w:r>
    </w:p>
    <w:p w14:paraId="062856E1" w14:textId="4E9245B1" w:rsidR="003F65FD" w:rsidRPr="0059325A" w:rsidRDefault="003F65FD" w:rsidP="003F65FD">
      <w:pPr>
        <w:pStyle w:val="a5"/>
        <w:ind w:leftChars="0" w:left="0"/>
        <w:rPr>
          <w:rFonts w:asciiTheme="minorEastAsia" w:eastAsiaTheme="minorEastAsia" w:hAnsiTheme="minorEastAsia" w:cs="Meiryo UI"/>
          <w:color w:val="000000" w:themeColor="text1"/>
          <w:sz w:val="22"/>
          <w:szCs w:val="22"/>
          <w:lang w:eastAsia="zh-CN"/>
        </w:rPr>
      </w:pPr>
      <w:r w:rsidRPr="0059325A">
        <w:rPr>
          <w:rFonts w:asciiTheme="minorEastAsia" w:eastAsiaTheme="minorEastAsia" w:hAnsiTheme="minorEastAsia" w:cs="Meiryo UI" w:hint="eastAsia"/>
          <w:color w:val="000000" w:themeColor="text1"/>
          <w:sz w:val="22"/>
          <w:szCs w:val="22"/>
          <w:lang w:eastAsia="zh-CN"/>
        </w:rPr>
        <w:t xml:space="preserve">大分大学医学部産科婦人科　</w:t>
      </w:r>
    </w:p>
    <w:p w14:paraId="5ADBF905" w14:textId="1015757B" w:rsidR="003F65FD" w:rsidRPr="0059325A" w:rsidRDefault="003F65FD" w:rsidP="00376E8B">
      <w:pPr>
        <w:pStyle w:val="a5"/>
        <w:ind w:leftChars="0" w:left="0"/>
        <w:rPr>
          <w:rFonts w:asciiTheme="minorEastAsia" w:eastAsia="PMingLiU" w:hAnsiTheme="minorEastAsia" w:cs="Meiryo UI"/>
          <w:color w:val="000000" w:themeColor="text1"/>
          <w:sz w:val="22"/>
          <w:szCs w:val="22"/>
          <w:lang w:eastAsia="zh-TW"/>
        </w:rPr>
      </w:pPr>
      <w:r w:rsidRPr="0059325A">
        <w:rPr>
          <w:rFonts w:asciiTheme="minorEastAsia" w:eastAsiaTheme="minorEastAsia" w:hAnsiTheme="minorEastAsia" w:cs="Meiryo UI" w:hint="eastAsia"/>
          <w:color w:val="000000" w:themeColor="text1"/>
          <w:sz w:val="22"/>
          <w:szCs w:val="22"/>
          <w:lang w:eastAsia="zh-TW"/>
        </w:rPr>
        <w:t xml:space="preserve">事務局責任者　</w:t>
      </w:r>
      <w:r w:rsidR="00C43368" w:rsidRPr="0059325A">
        <w:rPr>
          <w:rFonts w:asciiTheme="minorEastAsia" w:eastAsiaTheme="minorEastAsia" w:hAnsiTheme="minorEastAsia" w:cs="Meiryo UI" w:hint="eastAsia"/>
          <w:color w:val="000000" w:themeColor="text1"/>
          <w:sz w:val="22"/>
          <w:szCs w:val="22"/>
          <w:lang w:eastAsia="zh-TW"/>
        </w:rPr>
        <w:t>西田正和</w:t>
      </w:r>
    </w:p>
    <w:p w14:paraId="153F7C9D" w14:textId="77777777" w:rsidR="00376E8B" w:rsidRPr="0059325A" w:rsidRDefault="00376E8B" w:rsidP="00376E8B">
      <w:pPr>
        <w:pStyle w:val="a5"/>
        <w:ind w:leftChars="0" w:left="0"/>
        <w:rPr>
          <w:rFonts w:asciiTheme="minorEastAsia" w:eastAsiaTheme="minorEastAsia" w:hAnsiTheme="minorEastAsia" w:cs="Meiryo UI"/>
          <w:color w:val="000000" w:themeColor="text1"/>
          <w:sz w:val="22"/>
          <w:szCs w:val="22"/>
          <w:lang w:eastAsia="zh-TW"/>
        </w:rPr>
      </w:pPr>
    </w:p>
    <w:p w14:paraId="3F9C52CD" w14:textId="6EDC2DEF" w:rsidR="00376E8B" w:rsidRPr="0059325A" w:rsidRDefault="00376E8B" w:rsidP="00376E8B">
      <w:pPr>
        <w:pStyle w:val="a5"/>
        <w:ind w:leftChars="0" w:left="0"/>
        <w:rPr>
          <w:rFonts w:asciiTheme="minorEastAsia" w:eastAsiaTheme="minorEastAsia" w:hAnsiTheme="minorEastAsia" w:cs="Meiryo UI"/>
          <w:color w:val="000000" w:themeColor="text1"/>
          <w:sz w:val="22"/>
          <w:szCs w:val="22"/>
        </w:rPr>
      </w:pPr>
      <w:r w:rsidRPr="0059325A">
        <w:rPr>
          <w:rFonts w:asciiTheme="minorEastAsia" w:eastAsiaTheme="minorEastAsia" w:hAnsiTheme="minorEastAsia" w:cs="Meiryo UI" w:hint="eastAsia"/>
          <w:color w:val="000000" w:themeColor="text1"/>
          <w:sz w:val="22"/>
          <w:szCs w:val="22"/>
        </w:rPr>
        <w:t>解析責任者</w:t>
      </w:r>
    </w:p>
    <w:p w14:paraId="4F489B1D" w14:textId="77777777" w:rsidR="002F0AFE" w:rsidRDefault="00A20C35" w:rsidP="009E468E">
      <w:pPr>
        <w:pStyle w:val="a5"/>
        <w:ind w:leftChars="0" w:left="0"/>
      </w:pPr>
      <w:r w:rsidRPr="00A20C35">
        <w:rPr>
          <w:rFonts w:hint="eastAsia"/>
        </w:rPr>
        <w:t>名古屋</w:t>
      </w:r>
      <w:r w:rsidR="002F0AFE">
        <w:rPr>
          <w:rFonts w:hint="eastAsia"/>
        </w:rPr>
        <w:t>市立</w:t>
      </w:r>
      <w:r w:rsidRPr="00A20C35">
        <w:rPr>
          <w:rFonts w:hint="eastAsia"/>
        </w:rPr>
        <w:t>大学大学院医学研究</w:t>
      </w:r>
      <w:r>
        <w:rPr>
          <w:rFonts w:hint="eastAsia"/>
        </w:rPr>
        <w:t>科</w:t>
      </w:r>
      <w:r w:rsidRPr="00A20C35">
        <w:rPr>
          <w:rFonts w:hint="eastAsia"/>
        </w:rPr>
        <w:t xml:space="preserve">　</w:t>
      </w:r>
      <w:r w:rsidR="002F0AFE">
        <w:rPr>
          <w:rFonts w:hint="eastAsia"/>
        </w:rPr>
        <w:t>予防・社会医学専攻</w:t>
      </w:r>
    </w:p>
    <w:p w14:paraId="7C142B7F" w14:textId="77777777" w:rsidR="002F0AFE" w:rsidRDefault="002F0AFE" w:rsidP="009E468E">
      <w:pPr>
        <w:pStyle w:val="a5"/>
        <w:ind w:leftChars="0" w:left="0"/>
        <w:rPr>
          <w:rFonts w:asciiTheme="minorEastAsia" w:eastAsiaTheme="minorEastAsia" w:hAnsiTheme="minorEastAsia" w:cs="Meiryo UI"/>
          <w:color w:val="000000" w:themeColor="text1"/>
          <w:sz w:val="22"/>
          <w:szCs w:val="22"/>
        </w:rPr>
      </w:pPr>
      <w:r>
        <w:rPr>
          <w:rFonts w:hint="eastAsia"/>
        </w:rPr>
        <w:t xml:space="preserve">医学教育・社会医学講座　</w:t>
      </w:r>
      <w:r w:rsidR="009E468E" w:rsidRPr="009E468E">
        <w:rPr>
          <w:rFonts w:asciiTheme="minorEastAsia" w:eastAsiaTheme="minorEastAsia" w:hAnsiTheme="minorEastAsia" w:cs="Meiryo UI"/>
          <w:color w:val="000000" w:themeColor="text1"/>
          <w:sz w:val="22"/>
          <w:szCs w:val="22"/>
        </w:rPr>
        <w:t>医療統計学・データサイエンス分野 </w:t>
      </w:r>
    </w:p>
    <w:p w14:paraId="776F76CC" w14:textId="4377DF2A" w:rsidR="00376E8B" w:rsidRPr="0059325A" w:rsidRDefault="009E468E" w:rsidP="00974A83">
      <w:pPr>
        <w:pStyle w:val="a5"/>
        <w:ind w:leftChars="0" w:left="0"/>
        <w:rPr>
          <w:rFonts w:asciiTheme="minorEastAsia" w:eastAsia="SimSun" w:hAnsiTheme="minorEastAsia" w:cs="Meiryo UI"/>
          <w:color w:val="000000" w:themeColor="text1"/>
          <w:sz w:val="22"/>
          <w:szCs w:val="22"/>
        </w:rPr>
      </w:pPr>
      <w:r w:rsidRPr="009E468E">
        <w:rPr>
          <w:rFonts w:asciiTheme="minorEastAsia" w:eastAsiaTheme="minorEastAsia" w:hAnsiTheme="minorEastAsia" w:cs="Meiryo UI"/>
          <w:color w:val="000000" w:themeColor="text1"/>
          <w:sz w:val="22"/>
          <w:szCs w:val="22"/>
        </w:rPr>
        <w:t>准教授</w:t>
      </w:r>
      <w:r w:rsidR="00974A83" w:rsidRPr="0059325A">
        <w:rPr>
          <w:rFonts w:asciiTheme="minorEastAsia" w:eastAsiaTheme="minorEastAsia" w:hAnsiTheme="minorEastAsia" w:cs="Meiryo UI" w:hint="eastAsia"/>
          <w:color w:val="000000" w:themeColor="text1"/>
          <w:sz w:val="22"/>
          <w:szCs w:val="22"/>
        </w:rPr>
        <w:t>中谷英</w:t>
      </w:r>
      <w:r w:rsidR="004F2677" w:rsidRPr="0059325A">
        <w:rPr>
          <w:rFonts w:asciiTheme="minorEastAsia" w:eastAsiaTheme="minorEastAsia" w:hAnsiTheme="minorEastAsia" w:cs="Meiryo UI" w:hint="eastAsia"/>
          <w:color w:val="000000" w:themeColor="text1"/>
          <w:sz w:val="22"/>
          <w:szCs w:val="22"/>
        </w:rPr>
        <w:t>仁</w:t>
      </w:r>
    </w:p>
    <w:p w14:paraId="7639867D" w14:textId="77777777" w:rsidR="00974A83" w:rsidRPr="0059325A" w:rsidRDefault="00974A83" w:rsidP="00974A83">
      <w:pPr>
        <w:pStyle w:val="a5"/>
        <w:ind w:leftChars="0" w:left="0"/>
        <w:rPr>
          <w:rFonts w:asciiTheme="minorEastAsia" w:eastAsia="SimSun" w:hAnsiTheme="minorEastAsia" w:cs="Meiryo UI"/>
          <w:color w:val="000000" w:themeColor="text1"/>
          <w:sz w:val="22"/>
          <w:szCs w:val="22"/>
        </w:rPr>
      </w:pPr>
    </w:p>
    <w:p w14:paraId="0A2D557E" w14:textId="687EAA6E" w:rsidR="00376E8B" w:rsidRPr="0059325A" w:rsidRDefault="00376E8B" w:rsidP="00376E8B">
      <w:pPr>
        <w:pStyle w:val="a5"/>
        <w:ind w:leftChars="0" w:left="0"/>
        <w:rPr>
          <w:rFonts w:asciiTheme="minorEastAsia" w:eastAsiaTheme="minorEastAsia" w:hAnsiTheme="minorEastAsia" w:cs="Meiryo UI"/>
          <w:color w:val="000000" w:themeColor="text1"/>
          <w:sz w:val="22"/>
          <w:szCs w:val="22"/>
        </w:rPr>
      </w:pPr>
      <w:r w:rsidRPr="0059325A">
        <w:rPr>
          <w:rFonts w:asciiTheme="minorEastAsia" w:eastAsiaTheme="minorEastAsia" w:hAnsiTheme="minorEastAsia" w:cs="Meiryo UI" w:hint="eastAsia"/>
          <w:color w:val="000000" w:themeColor="text1"/>
          <w:sz w:val="22"/>
          <w:szCs w:val="22"/>
        </w:rPr>
        <w:t>データセンター</w:t>
      </w:r>
    </w:p>
    <w:p w14:paraId="40329568" w14:textId="03CBAF61" w:rsidR="00DF0A3A" w:rsidRPr="0059325A" w:rsidRDefault="005B4851" w:rsidP="00376E8B">
      <w:pPr>
        <w:pStyle w:val="a5"/>
        <w:ind w:leftChars="0" w:left="0"/>
        <w:rPr>
          <w:color w:val="000000" w:themeColor="text1"/>
          <w:sz w:val="22"/>
          <w:szCs w:val="22"/>
          <w:lang w:eastAsia="zh-CN"/>
        </w:rPr>
      </w:pPr>
      <w:r w:rsidRPr="0059325A">
        <w:rPr>
          <w:rFonts w:hint="eastAsia"/>
          <w:color w:val="000000" w:themeColor="text1"/>
          <w:sz w:val="22"/>
          <w:szCs w:val="22"/>
          <w:lang w:eastAsia="zh-CN"/>
        </w:rPr>
        <w:t>大阪大学大学院医学系研究科　産科学婦人科学</w:t>
      </w:r>
    </w:p>
    <w:p w14:paraId="7051C01B" w14:textId="29A9FDF3" w:rsidR="00974A83" w:rsidRPr="0059325A" w:rsidRDefault="007323E3" w:rsidP="00376E8B">
      <w:pPr>
        <w:pStyle w:val="a5"/>
        <w:ind w:leftChars="0" w:left="0"/>
        <w:rPr>
          <w:rFonts w:eastAsia="SimSun"/>
          <w:color w:val="000000" w:themeColor="text1"/>
          <w:sz w:val="22"/>
          <w:szCs w:val="22"/>
        </w:rPr>
      </w:pPr>
      <w:r w:rsidRPr="0059325A">
        <w:rPr>
          <w:rFonts w:asciiTheme="minorEastAsia" w:eastAsiaTheme="minorEastAsia" w:hAnsiTheme="minorEastAsia" w:hint="eastAsia"/>
          <w:color w:val="000000" w:themeColor="text1"/>
          <w:sz w:val="22"/>
          <w:szCs w:val="22"/>
        </w:rPr>
        <w:t>各症例のデータを大阪大学が管理する</w:t>
      </w:r>
      <w:proofErr w:type="spellStart"/>
      <w:r w:rsidR="003C263F" w:rsidRPr="0059325A">
        <w:rPr>
          <w:rFonts w:asciiTheme="minorEastAsia" w:eastAsiaTheme="minorEastAsia" w:hAnsiTheme="minorEastAsia" w:hint="eastAsia"/>
          <w:color w:val="000000" w:themeColor="text1"/>
          <w:sz w:val="22"/>
          <w:szCs w:val="22"/>
        </w:rPr>
        <w:t>R</w:t>
      </w:r>
      <w:r w:rsidR="003C263F">
        <w:rPr>
          <w:rFonts w:asciiTheme="minorEastAsia" w:eastAsiaTheme="minorEastAsia" w:hAnsiTheme="minorEastAsia"/>
          <w:color w:val="000000" w:themeColor="text1"/>
          <w:sz w:val="22"/>
          <w:szCs w:val="22"/>
        </w:rPr>
        <w:t>ED</w:t>
      </w:r>
      <w:r w:rsidR="003C263F" w:rsidRPr="0059325A">
        <w:rPr>
          <w:rFonts w:asciiTheme="minorEastAsia" w:eastAsiaTheme="minorEastAsia" w:hAnsiTheme="minorEastAsia" w:hint="eastAsia"/>
          <w:color w:val="000000" w:themeColor="text1"/>
          <w:sz w:val="22"/>
          <w:szCs w:val="22"/>
        </w:rPr>
        <w:t>C</w:t>
      </w:r>
      <w:r w:rsidR="00B17867">
        <w:rPr>
          <w:rFonts w:asciiTheme="minorEastAsia" w:eastAsiaTheme="minorEastAsia" w:hAnsiTheme="minorEastAsia"/>
          <w:color w:val="000000" w:themeColor="text1"/>
          <w:sz w:val="22"/>
          <w:szCs w:val="22"/>
        </w:rPr>
        <w:t>ap</w:t>
      </w:r>
      <w:proofErr w:type="spellEnd"/>
      <w:r w:rsidRPr="0059325A">
        <w:rPr>
          <w:rFonts w:asciiTheme="minorEastAsia" w:eastAsiaTheme="minorEastAsia" w:hAnsiTheme="minorEastAsia" w:hint="eastAsia"/>
          <w:color w:val="000000" w:themeColor="text1"/>
          <w:sz w:val="22"/>
          <w:szCs w:val="22"/>
        </w:rPr>
        <w:t>へ</w:t>
      </w:r>
      <w:r w:rsidR="00723448">
        <w:rPr>
          <w:rFonts w:asciiTheme="minorEastAsia" w:eastAsiaTheme="minorEastAsia" w:hAnsiTheme="minorEastAsia" w:hint="eastAsia"/>
          <w:color w:val="000000" w:themeColor="text1"/>
          <w:sz w:val="22"/>
          <w:szCs w:val="22"/>
        </w:rPr>
        <w:t>手術を担当した施設の医師が</w:t>
      </w:r>
      <w:r w:rsidRPr="0059325A">
        <w:rPr>
          <w:rFonts w:asciiTheme="minorEastAsia" w:eastAsiaTheme="minorEastAsia" w:hAnsiTheme="minorEastAsia" w:hint="eastAsia"/>
          <w:color w:val="000000" w:themeColor="text1"/>
          <w:sz w:val="22"/>
          <w:szCs w:val="22"/>
        </w:rPr>
        <w:t>データ入力を行う</w:t>
      </w:r>
    </w:p>
    <w:p w14:paraId="5285C36F" w14:textId="77777777" w:rsidR="007323E3" w:rsidRPr="0059325A" w:rsidRDefault="007323E3" w:rsidP="00376E8B">
      <w:pPr>
        <w:pStyle w:val="a5"/>
        <w:ind w:leftChars="0" w:left="0"/>
        <w:rPr>
          <w:rFonts w:eastAsia="SimSun"/>
          <w:color w:val="000000" w:themeColor="text1"/>
          <w:sz w:val="22"/>
          <w:szCs w:val="22"/>
        </w:rPr>
      </w:pPr>
    </w:p>
    <w:p w14:paraId="27FC521D" w14:textId="53B54ADA" w:rsidR="0025382D" w:rsidRPr="0059325A" w:rsidRDefault="0025382D" w:rsidP="00376E8B">
      <w:pPr>
        <w:pStyle w:val="a5"/>
        <w:ind w:leftChars="0" w:left="0"/>
        <w:rPr>
          <w:rFonts w:asciiTheme="minorEastAsia" w:eastAsiaTheme="minorEastAsia" w:hAnsiTheme="minorEastAsia" w:cs="Meiryo UI"/>
          <w:color w:val="000000" w:themeColor="text1"/>
          <w:sz w:val="22"/>
          <w:szCs w:val="22"/>
        </w:rPr>
      </w:pPr>
      <w:r w:rsidRPr="0059325A">
        <w:rPr>
          <w:rFonts w:asciiTheme="minorEastAsia" w:eastAsiaTheme="minorEastAsia" w:hAnsiTheme="minorEastAsia" w:cs="Meiryo UI" w:hint="eastAsia"/>
          <w:color w:val="000000" w:themeColor="text1"/>
          <w:sz w:val="22"/>
          <w:szCs w:val="22"/>
        </w:rPr>
        <w:t>モニタリング</w:t>
      </w:r>
    </w:p>
    <w:p w14:paraId="15E6F5EF" w14:textId="00AAB84C" w:rsidR="0025382D" w:rsidRPr="0059325A" w:rsidRDefault="00EB4138" w:rsidP="00376E8B">
      <w:pPr>
        <w:pStyle w:val="a5"/>
        <w:ind w:leftChars="0" w:left="0"/>
        <w:rPr>
          <w:rFonts w:asciiTheme="minorEastAsia" w:eastAsiaTheme="minorEastAsia" w:hAnsiTheme="minorEastAsia" w:cs="Meiryo UI"/>
          <w:color w:val="000000" w:themeColor="text1"/>
          <w:sz w:val="22"/>
          <w:szCs w:val="22"/>
        </w:rPr>
      </w:pPr>
      <w:r w:rsidRPr="0059325A">
        <w:rPr>
          <w:rFonts w:asciiTheme="minorEastAsia" w:eastAsiaTheme="minorEastAsia" w:hAnsiTheme="minorEastAsia" w:cs="Meiryo UI" w:hint="eastAsia"/>
          <w:color w:val="000000" w:themeColor="text1"/>
          <w:sz w:val="22"/>
          <w:szCs w:val="22"/>
        </w:rPr>
        <w:lastRenderedPageBreak/>
        <w:t>大分大学</w:t>
      </w:r>
      <w:r w:rsidR="007323E3" w:rsidRPr="0059325A">
        <w:rPr>
          <w:rFonts w:asciiTheme="minorEastAsia" w:eastAsiaTheme="minorEastAsia" w:hAnsiTheme="minorEastAsia" w:cs="Meiryo UI" w:hint="eastAsia"/>
          <w:color w:val="000000" w:themeColor="text1"/>
          <w:sz w:val="22"/>
          <w:szCs w:val="22"/>
        </w:rPr>
        <w:t>産科婦人科学講座</w:t>
      </w:r>
    </w:p>
    <w:p w14:paraId="299B22B5" w14:textId="6685E77E" w:rsidR="007323E3" w:rsidRPr="0059325A" w:rsidRDefault="00357029" w:rsidP="00376E8B">
      <w:pPr>
        <w:pStyle w:val="a5"/>
        <w:ind w:leftChars="0" w:left="0"/>
        <w:rPr>
          <w:rFonts w:asciiTheme="minorEastAsia" w:eastAsiaTheme="minorEastAsia" w:hAnsiTheme="minorEastAsia" w:cs="Meiryo UI"/>
          <w:color w:val="000000" w:themeColor="text1"/>
          <w:sz w:val="22"/>
          <w:szCs w:val="22"/>
        </w:rPr>
      </w:pPr>
      <w:r w:rsidRPr="0059325A">
        <w:rPr>
          <w:rFonts w:asciiTheme="minorEastAsia" w:eastAsiaTheme="minorEastAsia" w:hAnsiTheme="minorEastAsia" w:cs="Meiryo UI" w:hint="eastAsia"/>
          <w:color w:val="000000" w:themeColor="text1"/>
          <w:sz w:val="22"/>
          <w:szCs w:val="22"/>
        </w:rPr>
        <w:t>モニタリング手順書に従う</w:t>
      </w:r>
    </w:p>
    <w:p w14:paraId="694FA68E" w14:textId="500E088D" w:rsidR="00DF0A3A" w:rsidRDefault="009A2627" w:rsidP="00376E8B">
      <w:pPr>
        <w:pStyle w:val="a5"/>
        <w:ind w:leftChars="0" w:left="0"/>
        <w:rPr>
          <w:rFonts w:asciiTheme="minorEastAsia" w:eastAsiaTheme="minorEastAsia" w:hAnsiTheme="minorEastAsia" w:cs="Meiryo UI"/>
          <w:color w:val="000000" w:themeColor="text1"/>
          <w:sz w:val="22"/>
          <w:szCs w:val="22"/>
        </w:rPr>
      </w:pPr>
      <w:r>
        <w:rPr>
          <w:rFonts w:asciiTheme="minorEastAsia" w:eastAsiaTheme="minorEastAsia" w:hAnsiTheme="minorEastAsia" w:cs="Meiryo UI" w:hint="eastAsia"/>
          <w:color w:val="000000" w:themeColor="text1"/>
          <w:sz w:val="22"/>
          <w:szCs w:val="22"/>
        </w:rPr>
        <w:t>（</w:t>
      </w:r>
      <w:r w:rsidR="00EC19A7">
        <w:rPr>
          <w:rFonts w:asciiTheme="minorEastAsia" w:eastAsiaTheme="minorEastAsia" w:hAnsiTheme="minorEastAsia" w:cs="Meiryo UI" w:hint="eastAsia"/>
          <w:color w:val="000000" w:themeColor="text1"/>
          <w:sz w:val="22"/>
          <w:szCs w:val="22"/>
        </w:rPr>
        <w:t>共同研究機関で行う手術については各施設でモニタリングを行う</w:t>
      </w:r>
      <w:r>
        <w:rPr>
          <w:rFonts w:asciiTheme="minorEastAsia" w:eastAsiaTheme="minorEastAsia" w:hAnsiTheme="minorEastAsia" w:cs="Meiryo UI" w:hint="eastAsia"/>
          <w:color w:val="000000" w:themeColor="text1"/>
          <w:sz w:val="22"/>
          <w:szCs w:val="22"/>
        </w:rPr>
        <w:t>）</w:t>
      </w:r>
    </w:p>
    <w:p w14:paraId="28368F65" w14:textId="77777777" w:rsidR="009A2627" w:rsidRPr="0059325A" w:rsidRDefault="009A2627" w:rsidP="00376E8B">
      <w:pPr>
        <w:pStyle w:val="a5"/>
        <w:ind w:leftChars="0" w:left="0"/>
        <w:rPr>
          <w:rFonts w:asciiTheme="minorEastAsia" w:eastAsiaTheme="minorEastAsia" w:hAnsiTheme="minorEastAsia" w:cs="Meiryo UI"/>
          <w:color w:val="000000" w:themeColor="text1"/>
          <w:sz w:val="22"/>
          <w:szCs w:val="22"/>
        </w:rPr>
      </w:pPr>
    </w:p>
    <w:p w14:paraId="5C251E51" w14:textId="16EC0B20" w:rsidR="002B1987" w:rsidRPr="0059325A" w:rsidRDefault="00E628E2" w:rsidP="00BE0016">
      <w:pPr>
        <w:rPr>
          <w:rFonts w:asciiTheme="minorEastAsia" w:eastAsiaTheme="minorEastAsia" w:hAnsiTheme="minorEastAsia" w:cs="Meiryo UI"/>
          <w:color w:val="000000" w:themeColor="text1"/>
          <w:sz w:val="22"/>
          <w:szCs w:val="22"/>
        </w:rPr>
      </w:pPr>
      <w:r w:rsidRPr="0059325A">
        <w:rPr>
          <w:rFonts w:asciiTheme="minorEastAsia" w:eastAsiaTheme="minorEastAsia" w:hAnsiTheme="minorEastAsia" w:hint="eastAsia"/>
          <w:color w:val="000000" w:themeColor="text1"/>
          <w:sz w:val="22"/>
          <w:szCs w:val="22"/>
        </w:rPr>
        <w:t>共同</w:t>
      </w:r>
      <w:r w:rsidR="002B1987" w:rsidRPr="0059325A">
        <w:rPr>
          <w:rFonts w:asciiTheme="minorEastAsia" w:eastAsiaTheme="minorEastAsia" w:hAnsiTheme="minorEastAsia" w:hint="eastAsia"/>
          <w:color w:val="000000" w:themeColor="text1"/>
          <w:sz w:val="22"/>
          <w:szCs w:val="22"/>
        </w:rPr>
        <w:t>研究機関</w:t>
      </w:r>
    </w:p>
    <w:p w14:paraId="5A4BA3C7" w14:textId="46A5F7C6" w:rsidR="007D33B8" w:rsidRPr="0059325A" w:rsidRDefault="00E628E2" w:rsidP="007D33B8">
      <w:pPr>
        <w:rPr>
          <w:rFonts w:asciiTheme="minorEastAsia" w:eastAsia="SimSun"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追加予定</w:t>
      </w:r>
    </w:p>
    <w:p w14:paraId="28C601AC" w14:textId="77777777" w:rsidR="007D33B8" w:rsidRPr="0059325A" w:rsidRDefault="007D33B8" w:rsidP="007D33B8">
      <w:pPr>
        <w:rPr>
          <w:rFonts w:asciiTheme="minorEastAsia" w:eastAsia="SimSun" w:hAnsiTheme="minorEastAsia"/>
          <w:color w:val="000000" w:themeColor="text1"/>
          <w:sz w:val="22"/>
          <w:szCs w:val="22"/>
        </w:rPr>
      </w:pPr>
    </w:p>
    <w:p w14:paraId="492DFCC5" w14:textId="22D6E2C2" w:rsidR="008E4062" w:rsidRPr="0059325A" w:rsidRDefault="00C21795" w:rsidP="007D33B8">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研究の目的及び意義</w:t>
      </w:r>
    </w:p>
    <w:p w14:paraId="0AEF1823" w14:textId="08A82E52" w:rsidR="00C21795" w:rsidRPr="0059325A" w:rsidRDefault="00F81FDB" w:rsidP="00F81FDB">
      <w:pPr>
        <w:pStyle w:val="a5"/>
        <w:ind w:leftChars="0" w:left="0" w:right="-1"/>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近年腹腔鏡下手術の機器、技術の進歩により、海外では婦人科悪性腫瘍に対する腹腔鏡下手術が積極的に行われている。本邦においては、早期子宮体癌に対する腹腔鏡下手術は2014年に、早期子宮頸癌に対する腹腔鏡下手術は2018年に保険診療で行うことが認可され</w:t>
      </w:r>
      <w:r w:rsidR="009D1371">
        <w:rPr>
          <w:rFonts w:asciiTheme="minorEastAsia" w:eastAsiaTheme="minorEastAsia" w:hAnsiTheme="minorEastAsia" w:cs="ＭＳゴシック" w:hint="eastAsia"/>
          <w:color w:val="000000" w:themeColor="text1"/>
          <w:kern w:val="0"/>
          <w:sz w:val="22"/>
          <w:szCs w:val="22"/>
        </w:rPr>
        <w:t>た。更に</w:t>
      </w:r>
      <w:r w:rsidR="00DD203B">
        <w:rPr>
          <w:rFonts w:asciiTheme="minorEastAsia" w:eastAsiaTheme="minorEastAsia" w:hAnsiTheme="minorEastAsia" w:cs="ＭＳゴシック" w:hint="eastAsia"/>
          <w:color w:val="000000" w:themeColor="text1"/>
          <w:kern w:val="0"/>
          <w:sz w:val="22"/>
          <w:szCs w:val="22"/>
        </w:rPr>
        <w:t>2020</w:t>
      </w:r>
      <w:r w:rsidR="009D1371">
        <w:rPr>
          <w:rFonts w:asciiTheme="minorEastAsia" w:eastAsiaTheme="minorEastAsia" w:hAnsiTheme="minorEastAsia" w:cs="ＭＳゴシック" w:hint="eastAsia"/>
          <w:color w:val="000000" w:themeColor="text1"/>
          <w:kern w:val="0"/>
          <w:sz w:val="22"/>
          <w:szCs w:val="22"/>
        </w:rPr>
        <w:t>年には子宮体癌に対</w:t>
      </w:r>
      <w:r w:rsidR="00DD203B">
        <w:rPr>
          <w:rFonts w:asciiTheme="minorEastAsia" w:eastAsiaTheme="minorEastAsia" w:hAnsiTheme="minorEastAsia" w:cs="ＭＳゴシック" w:hint="eastAsia"/>
          <w:color w:val="000000" w:themeColor="text1"/>
          <w:kern w:val="0"/>
          <w:sz w:val="22"/>
          <w:szCs w:val="22"/>
        </w:rPr>
        <w:t>して</w:t>
      </w:r>
      <w:r w:rsidR="009D1371">
        <w:rPr>
          <w:rFonts w:asciiTheme="minorEastAsia" w:eastAsiaTheme="minorEastAsia" w:hAnsiTheme="minorEastAsia" w:cs="ＭＳゴシック" w:hint="eastAsia"/>
          <w:color w:val="000000" w:themeColor="text1"/>
          <w:kern w:val="0"/>
          <w:sz w:val="22"/>
          <w:szCs w:val="22"/>
        </w:rPr>
        <w:t>傍大動脈領域の腹腔鏡下でのリンパ節郭清も保険適応となり</w:t>
      </w:r>
      <w:r w:rsidRPr="0059325A">
        <w:rPr>
          <w:rFonts w:asciiTheme="minorEastAsia" w:eastAsiaTheme="minorEastAsia" w:hAnsiTheme="minorEastAsia" w:cs="ＭＳゴシック" w:hint="eastAsia"/>
          <w:color w:val="000000" w:themeColor="text1"/>
          <w:kern w:val="0"/>
          <w:sz w:val="22"/>
          <w:szCs w:val="22"/>
        </w:rPr>
        <w:t>、婦人科領域における腹腔鏡下手術の適応範囲は拡大してきている。卵巣癌（卵管癌や腹膜癌、境界悪性卵巣腫瘍も含む）においては、腫瘍径が大きい症例や腹膜播種を伴う症例が多いため</w:t>
      </w:r>
      <w:r w:rsidR="00E53454" w:rsidRPr="0059325A">
        <w:rPr>
          <w:rFonts w:asciiTheme="minorEastAsia" w:eastAsiaTheme="minorEastAsia" w:hAnsiTheme="minorEastAsia" w:cs="ＭＳゴシック" w:hint="eastAsia"/>
          <w:color w:val="000000" w:themeColor="text1"/>
          <w:kern w:val="0"/>
          <w:sz w:val="22"/>
          <w:szCs w:val="22"/>
        </w:rPr>
        <w:t>、</w:t>
      </w:r>
      <w:r w:rsidRPr="0059325A">
        <w:rPr>
          <w:rFonts w:asciiTheme="minorEastAsia" w:eastAsiaTheme="minorEastAsia" w:hAnsiTheme="minorEastAsia" w:cs="ＭＳゴシック" w:hint="eastAsia"/>
          <w:color w:val="000000" w:themeColor="text1"/>
          <w:kern w:val="0"/>
          <w:sz w:val="22"/>
          <w:szCs w:val="22"/>
        </w:rPr>
        <w:t>腹腔鏡下手術の適応となりにくいが、早期卵巣癌などは海外を中心に良好な成績が蓄積されてきている。今回の研究は、</w:t>
      </w:r>
      <w:r w:rsidR="00050E6E">
        <w:rPr>
          <w:rFonts w:asciiTheme="minorEastAsia" w:eastAsiaTheme="minorEastAsia" w:hAnsiTheme="minorEastAsia" w:cs="ＭＳゴシック" w:hint="eastAsia"/>
          <w:color w:val="000000" w:themeColor="text1"/>
          <w:kern w:val="0"/>
          <w:sz w:val="22"/>
          <w:szCs w:val="22"/>
        </w:rPr>
        <w:t>摘出可能と判断される</w:t>
      </w:r>
      <w:r w:rsidRPr="0059325A">
        <w:rPr>
          <w:rFonts w:asciiTheme="minorEastAsia" w:eastAsiaTheme="minorEastAsia" w:hAnsiTheme="minorEastAsia" w:cs="ＭＳゴシック" w:hint="eastAsia"/>
          <w:color w:val="000000" w:themeColor="text1"/>
          <w:kern w:val="0"/>
          <w:sz w:val="22"/>
          <w:szCs w:val="22"/>
        </w:rPr>
        <w:t>卵巣癌（卵管癌や腹膜癌、境界悪性卵巣腫瘍も含む）、卵巣摘出後に悪性もしくは境界悪性と</w:t>
      </w:r>
      <w:r w:rsidR="002076CF">
        <w:rPr>
          <w:rFonts w:asciiTheme="minorEastAsia" w:eastAsiaTheme="minorEastAsia" w:hAnsiTheme="minorEastAsia" w:cs="ＭＳゴシック" w:hint="eastAsia"/>
          <w:color w:val="000000" w:themeColor="text1"/>
          <w:kern w:val="0"/>
          <w:sz w:val="22"/>
          <w:szCs w:val="22"/>
        </w:rPr>
        <w:t>診断され</w:t>
      </w:r>
      <w:r w:rsidRPr="0059325A">
        <w:rPr>
          <w:rFonts w:asciiTheme="minorEastAsia" w:eastAsiaTheme="minorEastAsia" w:hAnsiTheme="minorEastAsia" w:cs="ＭＳゴシック" w:hint="eastAsia"/>
          <w:color w:val="000000" w:themeColor="text1"/>
          <w:kern w:val="0"/>
          <w:sz w:val="22"/>
          <w:szCs w:val="22"/>
        </w:rPr>
        <w:t>追加手術が必要と</w:t>
      </w:r>
      <w:r w:rsidR="006110F3">
        <w:rPr>
          <w:rFonts w:asciiTheme="minorEastAsia" w:eastAsiaTheme="minorEastAsia" w:hAnsiTheme="minorEastAsia" w:cs="ＭＳゴシック" w:hint="eastAsia"/>
          <w:color w:val="000000" w:themeColor="text1"/>
          <w:kern w:val="0"/>
          <w:sz w:val="22"/>
          <w:szCs w:val="22"/>
        </w:rPr>
        <w:t>な</w:t>
      </w:r>
      <w:r w:rsidRPr="0059325A">
        <w:rPr>
          <w:rFonts w:asciiTheme="minorEastAsia" w:eastAsiaTheme="minorEastAsia" w:hAnsiTheme="minorEastAsia" w:cs="ＭＳゴシック" w:hint="eastAsia"/>
          <w:color w:val="000000" w:themeColor="text1"/>
          <w:kern w:val="0"/>
          <w:sz w:val="22"/>
          <w:szCs w:val="22"/>
        </w:rPr>
        <w:t>った症例</w:t>
      </w:r>
      <w:r w:rsidR="006110F3">
        <w:rPr>
          <w:rFonts w:asciiTheme="minorEastAsia" w:eastAsiaTheme="minorEastAsia" w:hAnsiTheme="minorEastAsia" w:cs="ＭＳゴシック" w:hint="eastAsia"/>
          <w:color w:val="000000" w:themeColor="text1"/>
          <w:kern w:val="0"/>
          <w:sz w:val="22"/>
          <w:szCs w:val="22"/>
        </w:rPr>
        <w:t>、</w:t>
      </w:r>
      <w:r w:rsidRPr="0059325A">
        <w:rPr>
          <w:rFonts w:asciiTheme="minorEastAsia" w:eastAsiaTheme="minorEastAsia" w:hAnsiTheme="minorEastAsia" w:cs="ＭＳゴシック" w:hint="eastAsia"/>
          <w:color w:val="000000" w:themeColor="text1"/>
          <w:kern w:val="0"/>
          <w:sz w:val="22"/>
          <w:szCs w:val="22"/>
        </w:rPr>
        <w:t>術前化学療法後に病変が消失または</w:t>
      </w:r>
      <w:r w:rsidR="00171EB8" w:rsidRPr="0059325A">
        <w:rPr>
          <w:rFonts w:asciiTheme="minorEastAsia" w:eastAsiaTheme="minorEastAsia" w:hAnsiTheme="minorEastAsia" w:cs="ＭＳゴシック" w:hint="eastAsia"/>
          <w:color w:val="000000" w:themeColor="text1"/>
          <w:kern w:val="0"/>
          <w:sz w:val="22"/>
          <w:szCs w:val="22"/>
        </w:rPr>
        <w:t>著明に縮小した症例</w:t>
      </w:r>
      <w:r w:rsidRPr="0059325A">
        <w:rPr>
          <w:rFonts w:asciiTheme="minorEastAsia" w:eastAsiaTheme="minorEastAsia" w:hAnsiTheme="minorEastAsia" w:cs="ＭＳゴシック" w:hint="eastAsia"/>
          <w:color w:val="000000" w:themeColor="text1"/>
          <w:kern w:val="0"/>
          <w:sz w:val="22"/>
          <w:szCs w:val="22"/>
        </w:rPr>
        <w:t>を対象に、卵巣癌（卵管癌や腹膜癌、境界悪性卵巣腫瘍も含む）根治術を腹腔鏡下で行い</w:t>
      </w:r>
      <w:r w:rsidR="006110F3">
        <w:rPr>
          <w:rFonts w:asciiTheme="minorEastAsia" w:eastAsiaTheme="minorEastAsia" w:hAnsiTheme="minorEastAsia" w:cs="ＭＳゴシック" w:hint="eastAsia"/>
          <w:color w:val="000000" w:themeColor="text1"/>
          <w:kern w:val="0"/>
          <w:sz w:val="22"/>
          <w:szCs w:val="22"/>
        </w:rPr>
        <w:t>、</w:t>
      </w:r>
      <w:r w:rsidRPr="0059325A">
        <w:rPr>
          <w:rFonts w:asciiTheme="minorEastAsia" w:eastAsiaTheme="minorEastAsia" w:hAnsiTheme="minorEastAsia" w:cs="ＭＳゴシック" w:hint="eastAsia"/>
          <w:color w:val="000000" w:themeColor="text1"/>
          <w:kern w:val="0"/>
          <w:sz w:val="22"/>
          <w:szCs w:val="22"/>
        </w:rPr>
        <w:t>同時期に行われた開腹手術との治療成績の比較を行う。これにより</w:t>
      </w:r>
      <w:r w:rsidR="00CF41AB">
        <w:rPr>
          <w:rFonts w:asciiTheme="minorEastAsia" w:eastAsiaTheme="minorEastAsia" w:hAnsiTheme="minorEastAsia" w:cs="ＭＳゴシック" w:hint="eastAsia"/>
          <w:color w:val="000000" w:themeColor="text1"/>
          <w:kern w:val="0"/>
          <w:sz w:val="22"/>
          <w:szCs w:val="22"/>
        </w:rPr>
        <w:t>選択された</w:t>
      </w:r>
      <w:r w:rsidRPr="0059325A">
        <w:rPr>
          <w:rFonts w:asciiTheme="minorEastAsia" w:eastAsiaTheme="minorEastAsia" w:hAnsiTheme="minorEastAsia" w:cs="ＭＳゴシック" w:hint="eastAsia"/>
          <w:color w:val="000000" w:themeColor="text1"/>
          <w:kern w:val="0"/>
          <w:sz w:val="22"/>
          <w:szCs w:val="22"/>
        </w:rPr>
        <w:t>卵巣癌（卵管癌や腹膜癌、境界悪性卵巣腫瘍も含む）症例に対</w:t>
      </w:r>
      <w:r w:rsidR="00CF41AB">
        <w:rPr>
          <w:rFonts w:asciiTheme="minorEastAsia" w:eastAsiaTheme="minorEastAsia" w:hAnsiTheme="minorEastAsia" w:cs="ＭＳゴシック" w:hint="eastAsia"/>
          <w:color w:val="000000" w:themeColor="text1"/>
          <w:kern w:val="0"/>
          <w:sz w:val="22"/>
          <w:szCs w:val="22"/>
        </w:rPr>
        <w:t>する</w:t>
      </w:r>
      <w:r w:rsidRPr="0059325A">
        <w:rPr>
          <w:rFonts w:asciiTheme="minorEastAsia" w:eastAsiaTheme="minorEastAsia" w:hAnsiTheme="minorEastAsia" w:cs="ＭＳゴシック" w:hint="eastAsia"/>
          <w:color w:val="000000" w:themeColor="text1"/>
          <w:kern w:val="0"/>
          <w:sz w:val="22"/>
          <w:szCs w:val="22"/>
        </w:rPr>
        <w:t>腹腔鏡</w:t>
      </w:r>
      <w:r w:rsidR="00141DBF">
        <w:rPr>
          <w:rFonts w:asciiTheme="minorEastAsia" w:eastAsiaTheme="minorEastAsia" w:hAnsiTheme="minorEastAsia" w:cs="ＭＳゴシック" w:hint="eastAsia"/>
          <w:color w:val="000000" w:themeColor="text1"/>
          <w:kern w:val="0"/>
          <w:sz w:val="22"/>
          <w:szCs w:val="22"/>
        </w:rPr>
        <w:t>下</w:t>
      </w:r>
      <w:r w:rsidRPr="0059325A">
        <w:rPr>
          <w:rFonts w:asciiTheme="minorEastAsia" w:eastAsiaTheme="minorEastAsia" w:hAnsiTheme="minorEastAsia" w:cs="ＭＳゴシック" w:hint="eastAsia"/>
          <w:color w:val="000000" w:themeColor="text1"/>
          <w:kern w:val="0"/>
          <w:sz w:val="22"/>
          <w:szCs w:val="22"/>
        </w:rPr>
        <w:t>手術</w:t>
      </w:r>
      <w:r w:rsidR="00CF41AB">
        <w:rPr>
          <w:rFonts w:asciiTheme="minorEastAsia" w:eastAsiaTheme="minorEastAsia" w:hAnsiTheme="minorEastAsia" w:cs="ＭＳゴシック" w:hint="eastAsia"/>
          <w:color w:val="000000" w:themeColor="text1"/>
          <w:kern w:val="0"/>
          <w:sz w:val="22"/>
          <w:szCs w:val="22"/>
        </w:rPr>
        <w:t>の</w:t>
      </w:r>
      <w:r w:rsidRPr="0059325A">
        <w:rPr>
          <w:rFonts w:asciiTheme="minorEastAsia" w:eastAsiaTheme="minorEastAsia" w:hAnsiTheme="minorEastAsia" w:cs="ＭＳゴシック" w:hint="eastAsia"/>
          <w:color w:val="000000" w:themeColor="text1"/>
          <w:kern w:val="0"/>
          <w:sz w:val="22"/>
          <w:szCs w:val="22"/>
        </w:rPr>
        <w:t>実行可能性、安全性、予後を評価することを目的とする。</w:t>
      </w:r>
    </w:p>
    <w:p w14:paraId="11B7E485" w14:textId="77777777" w:rsidR="008E4062" w:rsidRPr="0059325A" w:rsidRDefault="008E4062" w:rsidP="00B44DC8">
      <w:pPr>
        <w:pStyle w:val="a5"/>
        <w:ind w:leftChars="0" w:left="0" w:right="960"/>
        <w:rPr>
          <w:rFonts w:asciiTheme="minorEastAsia" w:eastAsiaTheme="minorEastAsia" w:hAnsiTheme="minorEastAsia" w:cs="ＭＳゴシック"/>
          <w:color w:val="000000" w:themeColor="text1"/>
          <w:kern w:val="0"/>
          <w:sz w:val="22"/>
          <w:szCs w:val="22"/>
        </w:rPr>
      </w:pPr>
    </w:p>
    <w:p w14:paraId="117D9BA8" w14:textId="77777777" w:rsidR="00B415A4" w:rsidRPr="0059325A" w:rsidRDefault="00144F47" w:rsidP="00BE0016">
      <w:pPr>
        <w:pStyle w:val="1"/>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背景（研究の科学的合理性の根拠）</w:t>
      </w:r>
    </w:p>
    <w:p w14:paraId="644D49AE" w14:textId="25AF8EDF" w:rsidR="00F81FDB" w:rsidRPr="00931D9C" w:rsidRDefault="00F81FDB" w:rsidP="00F81FDB">
      <w:pPr>
        <w:ind w:leftChars="30" w:left="63"/>
        <w:rPr>
          <w:rFonts w:asciiTheme="minorEastAsia" w:eastAsiaTheme="minorEastAsia" w:hAnsiTheme="minorEastAsia"/>
          <w:sz w:val="22"/>
          <w:szCs w:val="22"/>
        </w:rPr>
      </w:pPr>
      <w:r w:rsidRPr="0059325A">
        <w:rPr>
          <w:rFonts w:asciiTheme="minorEastAsia" w:eastAsiaTheme="minorEastAsia" w:hAnsiTheme="minorEastAsia" w:hint="eastAsia"/>
          <w:color w:val="000000" w:themeColor="text1"/>
          <w:sz w:val="22"/>
          <w:szCs w:val="22"/>
        </w:rPr>
        <w:t>卵巣癌（卵管癌や腹膜癌、境界悪性卵巣腫瘍も含む）に対する根治術は、現在</w:t>
      </w:r>
      <w:r w:rsidR="004E439A" w:rsidRPr="00C50589">
        <w:rPr>
          <w:rFonts w:asciiTheme="minorEastAsia" w:eastAsiaTheme="minorEastAsia" w:hAnsiTheme="minorEastAsia" w:hint="eastAsia"/>
          <w:sz w:val="22"/>
          <w:szCs w:val="22"/>
        </w:rPr>
        <w:t>恥骨上縁から剣状突起に達する上・下腹部正中切開による</w:t>
      </w:r>
      <w:r w:rsidRPr="0059325A">
        <w:rPr>
          <w:rFonts w:asciiTheme="minorEastAsia" w:eastAsiaTheme="minorEastAsia" w:hAnsiTheme="minorEastAsia" w:hint="eastAsia"/>
          <w:color w:val="000000" w:themeColor="text1"/>
          <w:sz w:val="22"/>
          <w:szCs w:val="22"/>
        </w:rPr>
        <w:t>開腹による子宮全摘出術・両側付属器摘出術・骨盤リンパ節郭清・傍大動脈リンパ節郭清・大網切除術を含む術式が行われており、婦人科領域において最も侵襲</w:t>
      </w:r>
      <w:r w:rsidR="0026072C" w:rsidRPr="0059325A">
        <w:rPr>
          <w:rFonts w:asciiTheme="minorEastAsia" w:eastAsiaTheme="minorEastAsia" w:hAnsiTheme="minorEastAsia" w:hint="eastAsia"/>
          <w:color w:val="000000" w:themeColor="text1"/>
          <w:sz w:val="22"/>
          <w:szCs w:val="22"/>
        </w:rPr>
        <w:t>が大きい</w:t>
      </w:r>
      <w:r w:rsidRPr="0059325A">
        <w:rPr>
          <w:rFonts w:asciiTheme="minorEastAsia" w:eastAsiaTheme="minorEastAsia" w:hAnsiTheme="minorEastAsia" w:hint="eastAsia"/>
          <w:color w:val="000000" w:themeColor="text1"/>
          <w:sz w:val="22"/>
          <w:szCs w:val="22"/>
        </w:rPr>
        <w:t>治療の一つである。しかしながら、術後</w:t>
      </w:r>
      <w:r w:rsidR="00E53454" w:rsidRPr="0059325A">
        <w:rPr>
          <w:rFonts w:asciiTheme="minorEastAsia" w:eastAsiaTheme="minorEastAsia" w:hAnsiTheme="minorEastAsia" w:hint="eastAsia"/>
          <w:color w:val="000000" w:themeColor="text1"/>
          <w:sz w:val="22"/>
          <w:szCs w:val="22"/>
        </w:rPr>
        <w:t>腸閉塞</w:t>
      </w:r>
      <w:r w:rsidRPr="0059325A">
        <w:rPr>
          <w:rFonts w:asciiTheme="minorEastAsia" w:eastAsiaTheme="minorEastAsia" w:hAnsiTheme="minorEastAsia" w:hint="eastAsia"/>
          <w:color w:val="000000" w:themeColor="text1"/>
          <w:sz w:val="22"/>
          <w:szCs w:val="22"/>
        </w:rPr>
        <w:t>などの合併症の頻度が高く、術後治療が遅れること</w:t>
      </w:r>
      <w:r w:rsidRPr="00931D9C">
        <w:rPr>
          <w:rFonts w:asciiTheme="minorEastAsia" w:eastAsiaTheme="minorEastAsia" w:hAnsiTheme="minorEastAsia" w:hint="eastAsia"/>
          <w:sz w:val="22"/>
          <w:szCs w:val="22"/>
        </w:rPr>
        <w:t>がある。また、進行</w:t>
      </w:r>
      <w:r w:rsidR="00B55300" w:rsidRPr="00931D9C">
        <w:rPr>
          <w:rFonts w:asciiTheme="minorEastAsia" w:eastAsiaTheme="minorEastAsia" w:hAnsiTheme="minorEastAsia" w:hint="eastAsia"/>
          <w:sz w:val="22"/>
          <w:szCs w:val="22"/>
        </w:rPr>
        <w:t>した状態</w:t>
      </w:r>
      <w:r w:rsidRPr="00931D9C">
        <w:rPr>
          <w:rFonts w:asciiTheme="minorEastAsia" w:eastAsiaTheme="minorEastAsia" w:hAnsiTheme="minorEastAsia" w:hint="eastAsia"/>
          <w:sz w:val="22"/>
          <w:szCs w:val="22"/>
        </w:rPr>
        <w:t>で見つかることも多く、開腹手術を試みるも</w:t>
      </w:r>
      <w:r w:rsidR="00DA4B36" w:rsidRPr="00931D9C">
        <w:rPr>
          <w:rFonts w:asciiTheme="minorEastAsia" w:eastAsiaTheme="minorEastAsia" w:hAnsiTheme="minorEastAsia" w:hint="eastAsia"/>
          <w:sz w:val="22"/>
          <w:szCs w:val="22"/>
        </w:rPr>
        <w:t>完全摘出ができず、術後の合併症のために</w:t>
      </w:r>
      <w:r w:rsidR="00133058" w:rsidRPr="00931D9C">
        <w:rPr>
          <w:rFonts w:asciiTheme="minorEastAsia" w:eastAsiaTheme="minorEastAsia" w:hAnsiTheme="minorEastAsia" w:hint="eastAsia"/>
          <w:sz w:val="22"/>
          <w:szCs w:val="22"/>
        </w:rPr>
        <w:t>、結果的に</w:t>
      </w:r>
      <w:r w:rsidRPr="00931D9C">
        <w:rPr>
          <w:rFonts w:asciiTheme="minorEastAsia" w:eastAsiaTheme="minorEastAsia" w:hAnsiTheme="minorEastAsia" w:hint="eastAsia"/>
          <w:sz w:val="22"/>
          <w:szCs w:val="22"/>
        </w:rPr>
        <w:t>化学療法導入が遅れる場合もある。海外では、1994年に</w:t>
      </w:r>
      <w:proofErr w:type="spellStart"/>
      <w:r w:rsidRPr="00931D9C">
        <w:rPr>
          <w:rFonts w:asciiTheme="minorEastAsia" w:eastAsiaTheme="minorEastAsia" w:hAnsiTheme="minorEastAsia" w:hint="eastAsia"/>
          <w:sz w:val="22"/>
          <w:szCs w:val="22"/>
        </w:rPr>
        <w:t>Querleu</w:t>
      </w:r>
      <w:proofErr w:type="spellEnd"/>
      <w:r w:rsidRPr="00931D9C">
        <w:rPr>
          <w:rFonts w:asciiTheme="minorEastAsia" w:eastAsiaTheme="minorEastAsia" w:hAnsiTheme="minorEastAsia" w:hint="eastAsia"/>
          <w:sz w:val="22"/>
          <w:szCs w:val="22"/>
        </w:rPr>
        <w:t>らによって早期卵巣癌に対する腹腔鏡下手術が報告されて以来、多数の報告がなされ、有用性が示唆されているが、本邦での文献的な報告例は極めて</w:t>
      </w:r>
      <w:r w:rsidR="0026072C" w:rsidRPr="00931D9C">
        <w:rPr>
          <w:rFonts w:asciiTheme="minorEastAsia" w:eastAsiaTheme="minorEastAsia" w:hAnsiTheme="minorEastAsia" w:hint="eastAsia"/>
          <w:sz w:val="22"/>
          <w:szCs w:val="22"/>
        </w:rPr>
        <w:t>少ない</w:t>
      </w:r>
      <w:r w:rsidRPr="00931D9C">
        <w:rPr>
          <w:rFonts w:asciiTheme="minorEastAsia" w:eastAsiaTheme="minorEastAsia" w:hAnsiTheme="minorEastAsia" w:hint="eastAsia"/>
          <w:sz w:val="22"/>
          <w:szCs w:val="22"/>
        </w:rPr>
        <w:t>。</w:t>
      </w:r>
    </w:p>
    <w:p w14:paraId="0686C7CD" w14:textId="2372D7D4" w:rsidR="00F81FDB" w:rsidRPr="0059325A" w:rsidRDefault="002F5322" w:rsidP="00F81FDB">
      <w:pPr>
        <w:ind w:firstLineChars="100" w:firstLine="220"/>
        <w:rPr>
          <w:rFonts w:asciiTheme="minorEastAsia" w:eastAsiaTheme="minorEastAsia" w:hAnsiTheme="minorEastAsia"/>
          <w:color w:val="000000" w:themeColor="text1"/>
          <w:sz w:val="22"/>
          <w:szCs w:val="22"/>
        </w:rPr>
      </w:pPr>
      <w:r w:rsidRPr="00931D9C">
        <w:rPr>
          <w:rFonts w:asciiTheme="minorEastAsia" w:eastAsiaTheme="minorEastAsia" w:hAnsiTheme="minorEastAsia" w:hint="eastAsia"/>
          <w:sz w:val="22"/>
          <w:szCs w:val="22"/>
        </w:rPr>
        <w:t>卵巣癌に対する根治</w:t>
      </w:r>
      <w:r w:rsidR="00F81FDB" w:rsidRPr="0059325A">
        <w:rPr>
          <w:rFonts w:asciiTheme="minorEastAsia" w:eastAsiaTheme="minorEastAsia" w:hAnsiTheme="minorEastAsia" w:hint="eastAsia"/>
          <w:color w:val="000000" w:themeColor="text1"/>
          <w:sz w:val="22"/>
          <w:szCs w:val="22"/>
        </w:rPr>
        <w:t>術式自体は子宮体癌で行われている術式と同じであるため同様の手術技能があれば実施可能と考えられるが、一方巨大な卵巣癌など開腹でしか行えない症例もあるため、症例を限定すること</w:t>
      </w:r>
      <w:r w:rsidR="003F44D8">
        <w:rPr>
          <w:rFonts w:asciiTheme="minorEastAsia" w:eastAsiaTheme="minorEastAsia" w:hAnsiTheme="minorEastAsia" w:hint="eastAsia"/>
          <w:color w:val="000000" w:themeColor="text1"/>
          <w:sz w:val="22"/>
          <w:szCs w:val="22"/>
        </w:rPr>
        <w:t>で</w:t>
      </w:r>
      <w:r w:rsidR="00F81FDB" w:rsidRPr="0059325A">
        <w:rPr>
          <w:rFonts w:asciiTheme="minorEastAsia" w:eastAsiaTheme="minorEastAsia" w:hAnsiTheme="minorEastAsia" w:hint="eastAsia"/>
          <w:color w:val="000000" w:themeColor="text1"/>
          <w:sz w:val="22"/>
          <w:szCs w:val="22"/>
        </w:rPr>
        <w:t>安全に腹腔鏡下手術を行うことが</w:t>
      </w:r>
      <w:r w:rsidR="003F44D8">
        <w:rPr>
          <w:rFonts w:asciiTheme="minorEastAsia" w:eastAsiaTheme="minorEastAsia" w:hAnsiTheme="minorEastAsia" w:hint="eastAsia"/>
          <w:color w:val="000000" w:themeColor="text1"/>
          <w:sz w:val="22"/>
          <w:szCs w:val="22"/>
        </w:rPr>
        <w:t>可能で</w:t>
      </w:r>
      <w:r w:rsidR="00F81FDB" w:rsidRPr="0059325A">
        <w:rPr>
          <w:rFonts w:asciiTheme="minorEastAsia" w:eastAsiaTheme="minorEastAsia" w:hAnsiTheme="minorEastAsia" w:hint="eastAsia"/>
          <w:color w:val="000000" w:themeColor="text1"/>
          <w:sz w:val="22"/>
          <w:szCs w:val="22"/>
        </w:rPr>
        <w:t>、ま</w:t>
      </w:r>
      <w:r w:rsidR="00F81FDB" w:rsidRPr="0059325A">
        <w:rPr>
          <w:rFonts w:asciiTheme="minorEastAsia" w:eastAsiaTheme="minorEastAsia" w:hAnsiTheme="minorEastAsia" w:hint="eastAsia"/>
          <w:color w:val="000000" w:themeColor="text1"/>
          <w:sz w:val="22"/>
          <w:szCs w:val="22"/>
        </w:rPr>
        <w:lastRenderedPageBreak/>
        <w:t>た術後の</w:t>
      </w:r>
      <w:r w:rsidR="00E53454" w:rsidRPr="0059325A">
        <w:rPr>
          <w:rFonts w:asciiTheme="minorEastAsia" w:eastAsiaTheme="minorEastAsia" w:hAnsiTheme="minorEastAsia" w:hint="eastAsia"/>
          <w:color w:val="000000" w:themeColor="text1"/>
          <w:sz w:val="22"/>
          <w:szCs w:val="22"/>
        </w:rPr>
        <w:t>腸閉塞</w:t>
      </w:r>
      <w:r w:rsidR="00F81FDB" w:rsidRPr="0059325A">
        <w:rPr>
          <w:rFonts w:asciiTheme="minorEastAsia" w:eastAsiaTheme="minorEastAsia" w:hAnsiTheme="minorEastAsia" w:hint="eastAsia"/>
          <w:color w:val="000000" w:themeColor="text1"/>
          <w:sz w:val="22"/>
          <w:szCs w:val="22"/>
        </w:rPr>
        <w:t>などの合併症を減少させることが可能と考えている。</w:t>
      </w:r>
    </w:p>
    <w:p w14:paraId="569DF668" w14:textId="7BABCA80" w:rsidR="00F81FDB" w:rsidRPr="0059325A" w:rsidRDefault="00F81FDB" w:rsidP="00F81FDB">
      <w:pPr>
        <w:ind w:leftChars="30" w:left="63" w:firstLineChars="100" w:firstLine="220"/>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腹腔鏡下卵巣癌（卵管癌や腹膜癌、境界悪性卵巣腫瘍も含む）手術は、これまで恥骨上縁から剣状突起に達する上・下腹部正中切開による開腹にて行っていた術式を、5-12mmの数か所の小孔を用いて腹腔鏡下で行う方法である。海外の報告では開腹術との比較で手術侵襲の軽減、術後疼痛の軽減、術中出血量の減少、入院期間の短縮、早期社会復帰などがみられ、患者のQOLにも著しい成果があると考えられ、症例を選択することで術後治療を速やかにつなげることができると考えている。</w:t>
      </w:r>
    </w:p>
    <w:p w14:paraId="0EA9A13D" w14:textId="77777777" w:rsidR="00AF5AE7" w:rsidRPr="0059325A" w:rsidRDefault="00AF5AE7">
      <w:pPr>
        <w:autoSpaceDE w:val="0"/>
        <w:autoSpaceDN w:val="0"/>
        <w:adjustRightInd w:val="0"/>
        <w:jc w:val="left"/>
        <w:rPr>
          <w:rFonts w:asciiTheme="minorEastAsia" w:eastAsiaTheme="minorEastAsia" w:hAnsiTheme="minorEastAsia"/>
          <w:color w:val="000000" w:themeColor="text1"/>
          <w:sz w:val="22"/>
          <w:szCs w:val="22"/>
        </w:rPr>
      </w:pPr>
    </w:p>
    <w:p w14:paraId="1C9B50AB" w14:textId="77777777" w:rsidR="00C40BBE" w:rsidRPr="0059325A" w:rsidRDefault="00C40BBE" w:rsidP="00BE0016">
      <w:pPr>
        <w:pStyle w:val="1"/>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研究の方法</w:t>
      </w:r>
    </w:p>
    <w:p w14:paraId="5CC8AFA0" w14:textId="7A93BDC8" w:rsidR="00F81FDB" w:rsidRPr="0059325A" w:rsidRDefault="00304664" w:rsidP="00F81FDB">
      <w:pPr>
        <w:rPr>
          <w:color w:val="000000" w:themeColor="text1"/>
          <w:sz w:val="22"/>
          <w:szCs w:val="22"/>
        </w:rPr>
      </w:pPr>
      <w:r w:rsidRPr="0059325A">
        <w:rPr>
          <w:rFonts w:hint="eastAsia"/>
          <w:color w:val="000000" w:themeColor="text1"/>
          <w:sz w:val="22"/>
          <w:szCs w:val="22"/>
        </w:rPr>
        <w:t>開</w:t>
      </w:r>
      <w:r w:rsidR="00F81FDB" w:rsidRPr="0059325A">
        <w:rPr>
          <w:rFonts w:hint="eastAsia"/>
          <w:color w:val="000000" w:themeColor="text1"/>
          <w:sz w:val="22"/>
          <w:szCs w:val="22"/>
        </w:rPr>
        <w:t>腹と比較して実用性、安全性、有用性を評価するための</w:t>
      </w:r>
      <w:r w:rsidR="00F81FDB" w:rsidRPr="0059325A">
        <w:rPr>
          <w:rFonts w:hint="eastAsia"/>
          <w:color w:val="000000" w:themeColor="text1"/>
          <w:sz w:val="22"/>
          <w:szCs w:val="22"/>
        </w:rPr>
        <w:t>2</w:t>
      </w:r>
      <w:r w:rsidR="00F81FDB" w:rsidRPr="0059325A">
        <w:rPr>
          <w:rFonts w:hint="eastAsia"/>
          <w:color w:val="000000" w:themeColor="text1"/>
          <w:sz w:val="22"/>
          <w:szCs w:val="22"/>
        </w:rPr>
        <w:t>群比較研究である。</w:t>
      </w:r>
    </w:p>
    <w:p w14:paraId="79C8733B" w14:textId="73D15FD0" w:rsidR="002D2EEB" w:rsidRDefault="002D2EEB" w:rsidP="002D2EEB">
      <w:pPr>
        <w:outlineLvl w:val="0"/>
        <w:rPr>
          <w:rFonts w:asciiTheme="minorEastAsia" w:eastAsiaTheme="minorEastAsia" w:hAnsiTheme="minorEastAsia"/>
          <w:color w:val="000000" w:themeColor="text1"/>
          <w:sz w:val="22"/>
          <w:szCs w:val="22"/>
        </w:rPr>
      </w:pPr>
      <w:r w:rsidRPr="0061628A">
        <w:rPr>
          <w:rFonts w:asciiTheme="minorEastAsia" w:eastAsiaTheme="minorEastAsia" w:hAnsiTheme="minorEastAsia" w:hint="eastAsia"/>
          <w:color w:val="000000" w:themeColor="text1"/>
          <w:sz w:val="22"/>
          <w:szCs w:val="22"/>
        </w:rPr>
        <w:t>腹腔鏡手術を行う際には、</w:t>
      </w:r>
      <w:r w:rsidR="003E127F" w:rsidRPr="003E127F">
        <w:rPr>
          <w:rFonts w:asciiTheme="minorEastAsia" w:eastAsiaTheme="minorEastAsia" w:hAnsiTheme="minorEastAsia"/>
          <w:color w:val="000000" w:themeColor="text1"/>
          <w:sz w:val="22"/>
          <w:szCs w:val="22"/>
        </w:rPr>
        <w:t>日本産科婦人科内視鏡学会</w:t>
      </w:r>
      <w:r w:rsidR="009A1B61">
        <w:rPr>
          <w:rFonts w:asciiTheme="minorEastAsia" w:eastAsiaTheme="minorEastAsia" w:hAnsiTheme="minorEastAsia" w:hint="eastAsia"/>
          <w:color w:val="000000" w:themeColor="text1"/>
          <w:sz w:val="22"/>
          <w:szCs w:val="22"/>
        </w:rPr>
        <w:t>認定</w:t>
      </w:r>
      <w:r w:rsidR="003E127F" w:rsidRPr="003E127F">
        <w:rPr>
          <w:rFonts w:asciiTheme="minorEastAsia" w:eastAsiaTheme="minorEastAsia" w:hAnsiTheme="minorEastAsia"/>
          <w:color w:val="000000" w:themeColor="text1"/>
          <w:sz w:val="22"/>
          <w:szCs w:val="22"/>
        </w:rPr>
        <w:t>腹腔鏡技術認定医</w:t>
      </w:r>
      <w:r w:rsidR="004C7F39">
        <w:rPr>
          <w:rFonts w:asciiTheme="minorEastAsia" w:eastAsiaTheme="minorEastAsia" w:hAnsiTheme="minorEastAsia" w:hint="eastAsia"/>
          <w:color w:val="000000" w:themeColor="text1"/>
          <w:sz w:val="22"/>
          <w:szCs w:val="22"/>
        </w:rPr>
        <w:t>の協力のもと、</w:t>
      </w:r>
      <w:r w:rsidR="00AE76BE">
        <w:rPr>
          <w:rFonts w:asciiTheme="minorEastAsia" w:eastAsiaTheme="minorEastAsia" w:hAnsiTheme="minorEastAsia" w:hint="eastAsia"/>
          <w:color w:val="000000" w:themeColor="text1"/>
          <w:sz w:val="22"/>
          <w:szCs w:val="22"/>
        </w:rPr>
        <w:t>日本婦人科腫瘍学会婦人科腫瘍</w:t>
      </w:r>
      <w:r w:rsidRPr="0061628A">
        <w:rPr>
          <w:rFonts w:asciiTheme="minorEastAsia" w:eastAsiaTheme="minorEastAsia" w:hAnsiTheme="minorEastAsia" w:hint="eastAsia"/>
          <w:color w:val="000000" w:themeColor="text1"/>
          <w:sz w:val="22"/>
          <w:szCs w:val="22"/>
        </w:rPr>
        <w:t>専門医（150例以上の浸潤がんの手術経験のある）が属した手術チームの下で実施する。</w:t>
      </w:r>
    </w:p>
    <w:p w14:paraId="19F99E0A" w14:textId="6C57E45C" w:rsidR="002D2EEB" w:rsidRPr="0059325A" w:rsidRDefault="002D2EEB" w:rsidP="002D2EEB">
      <w:pPr>
        <w:outlineLvl w:val="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開腹手術を行う際には、</w:t>
      </w:r>
      <w:r w:rsidR="00AE76BE">
        <w:rPr>
          <w:rFonts w:asciiTheme="minorEastAsia" w:eastAsiaTheme="minorEastAsia" w:hAnsiTheme="minorEastAsia" w:hint="eastAsia"/>
          <w:color w:val="000000" w:themeColor="text1"/>
          <w:sz w:val="22"/>
          <w:szCs w:val="22"/>
        </w:rPr>
        <w:t>日本婦人科腫瘍学会婦人科腫瘍</w:t>
      </w:r>
      <w:r>
        <w:rPr>
          <w:rFonts w:asciiTheme="minorEastAsia" w:eastAsiaTheme="minorEastAsia" w:hAnsiTheme="minorEastAsia" w:hint="eastAsia"/>
          <w:color w:val="000000" w:themeColor="text1"/>
          <w:sz w:val="22"/>
          <w:szCs w:val="22"/>
        </w:rPr>
        <w:t>専門医</w:t>
      </w:r>
      <w:r w:rsidRPr="0061628A">
        <w:rPr>
          <w:rFonts w:asciiTheme="minorEastAsia" w:eastAsiaTheme="minorEastAsia" w:hAnsiTheme="minorEastAsia" w:hint="eastAsia"/>
          <w:color w:val="000000" w:themeColor="text1"/>
          <w:sz w:val="22"/>
          <w:szCs w:val="22"/>
        </w:rPr>
        <w:t>（150例以上の浸潤がんの手術経験のある）が属した手術チームの下で実施する。</w:t>
      </w:r>
    </w:p>
    <w:p w14:paraId="494495E0" w14:textId="77777777" w:rsidR="00F81FDB" w:rsidRPr="0059325A" w:rsidRDefault="00F81FDB" w:rsidP="00F81FDB">
      <w:pPr>
        <w:rPr>
          <w:color w:val="000000" w:themeColor="text1"/>
          <w:sz w:val="22"/>
          <w:szCs w:val="22"/>
        </w:rPr>
      </w:pPr>
      <w:r w:rsidRPr="0059325A">
        <w:rPr>
          <w:rFonts w:hint="eastAsia"/>
          <w:color w:val="000000" w:themeColor="text1"/>
          <w:sz w:val="22"/>
          <w:szCs w:val="22"/>
        </w:rPr>
        <w:t>手術術式：</w:t>
      </w:r>
    </w:p>
    <w:p w14:paraId="673697AD" w14:textId="77777777" w:rsidR="00F81FDB" w:rsidRPr="0059325A" w:rsidRDefault="00F81FDB" w:rsidP="00F81FDB">
      <w:pPr>
        <w:rPr>
          <w:color w:val="000000" w:themeColor="text1"/>
          <w:sz w:val="22"/>
          <w:szCs w:val="22"/>
        </w:rPr>
      </w:pPr>
      <w:r w:rsidRPr="0059325A">
        <w:rPr>
          <w:rFonts w:hint="eastAsia"/>
          <w:color w:val="000000" w:themeColor="text1"/>
          <w:sz w:val="22"/>
          <w:szCs w:val="22"/>
        </w:rPr>
        <w:t>腹腔鏡手術</w:t>
      </w:r>
    </w:p>
    <w:p w14:paraId="3465B7DE" w14:textId="4DB84A4F" w:rsidR="00F81FDB" w:rsidRPr="0059325A" w:rsidRDefault="00F81FDB" w:rsidP="00F81FDB">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1)全身麻酔下、砕石位にて手術を開始する。</w:t>
      </w:r>
    </w:p>
    <w:p w14:paraId="6BAA9947" w14:textId="77777777" w:rsidR="00723448" w:rsidRDefault="00F81FDB" w:rsidP="00E53454">
      <w:pPr>
        <w:ind w:left="836" w:hanging="836"/>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2)腹壁より</w:t>
      </w:r>
      <w:r w:rsidRPr="00242EF7">
        <w:rPr>
          <w:rFonts w:asciiTheme="minorEastAsia" w:eastAsiaTheme="minorEastAsia" w:hAnsiTheme="minorEastAsia" w:hint="eastAsia"/>
          <w:color w:val="000000" w:themeColor="text1"/>
          <w:sz w:val="22"/>
          <w:szCs w:val="22"/>
        </w:rPr>
        <w:t>細径</w:t>
      </w:r>
      <w:r w:rsidRPr="0059325A">
        <w:rPr>
          <w:rFonts w:asciiTheme="minorEastAsia" w:eastAsiaTheme="minorEastAsia" w:hAnsiTheme="minorEastAsia" w:hint="eastAsia"/>
          <w:color w:val="000000" w:themeColor="text1"/>
          <w:sz w:val="22"/>
          <w:szCs w:val="22"/>
        </w:rPr>
        <w:t>トロッカーを挿入し腹腔鏡用従圧式自動送気装置によって炭酸ガスに</w:t>
      </w:r>
    </w:p>
    <w:p w14:paraId="3D4B8854" w14:textId="430D2E00" w:rsidR="00F81FDB" w:rsidRPr="0059325A" w:rsidRDefault="00F81FDB" w:rsidP="00723448">
      <w:pPr>
        <w:ind w:left="993" w:hanging="836"/>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よる気腹を作成する。</w:t>
      </w:r>
    </w:p>
    <w:p w14:paraId="14BB1FCC" w14:textId="275E1652" w:rsidR="00723448" w:rsidRDefault="00F81FDB" w:rsidP="00D34C21">
      <w:pPr>
        <w:ind w:left="142" w:hanging="142"/>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3)付属器摘出術もしくは子宮全摘出術＋両側付属器摘出術を行い、</w:t>
      </w:r>
      <w:r w:rsidR="00D34C21" w:rsidRPr="00D34C21">
        <w:rPr>
          <w:rFonts w:asciiTheme="minorEastAsia" w:eastAsiaTheme="minorEastAsia" w:hAnsiTheme="minorEastAsia" w:hint="eastAsia"/>
          <w:color w:val="000000" w:themeColor="text1"/>
          <w:sz w:val="22"/>
          <w:szCs w:val="22"/>
        </w:rPr>
        <w:t>術前評価・術中所見で境界悪性・悪性の判定が困難な場合には</w:t>
      </w:r>
      <w:r w:rsidRPr="0059325A">
        <w:rPr>
          <w:rFonts w:asciiTheme="minorEastAsia" w:eastAsiaTheme="minorEastAsia" w:hAnsiTheme="minorEastAsia" w:hint="eastAsia"/>
          <w:color w:val="000000" w:themeColor="text1"/>
          <w:sz w:val="22"/>
          <w:szCs w:val="22"/>
        </w:rPr>
        <w:t>術中迅速病理診断に</w:t>
      </w:r>
      <w:r w:rsidR="00D34C21" w:rsidRPr="00D34C21">
        <w:rPr>
          <w:rFonts w:asciiTheme="minorEastAsia" w:eastAsiaTheme="minorEastAsia" w:hAnsiTheme="minorEastAsia" w:hint="eastAsia"/>
          <w:color w:val="000000" w:themeColor="text1"/>
          <w:sz w:val="22"/>
          <w:szCs w:val="22"/>
        </w:rPr>
        <w:t>提出し、結果によって</w:t>
      </w:r>
      <w:r w:rsidR="00D34C21">
        <w:rPr>
          <w:rFonts w:asciiTheme="minorEastAsia" w:eastAsiaTheme="minorEastAsia" w:hAnsiTheme="minorEastAsia" w:hint="eastAsia"/>
          <w:color w:val="000000" w:themeColor="text1"/>
          <w:sz w:val="22"/>
          <w:szCs w:val="22"/>
        </w:rPr>
        <w:t>、</w:t>
      </w:r>
    </w:p>
    <w:p w14:paraId="15B9DFB3" w14:textId="0585A643" w:rsidR="00F81FDB" w:rsidRDefault="00F81FDB" w:rsidP="00723448">
      <w:pPr>
        <w:ind w:firstLineChars="100" w:firstLine="220"/>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大網切除を追加する。</w:t>
      </w:r>
    </w:p>
    <w:p w14:paraId="2654E6E0" w14:textId="151118D1" w:rsidR="00722B1C" w:rsidRPr="00C50589" w:rsidRDefault="008C7B64" w:rsidP="00E91C9F">
      <w:pPr>
        <w:outlineLvl w:val="0"/>
        <w:rPr>
          <w:rFonts w:asciiTheme="minorEastAsia" w:eastAsiaTheme="minorEastAsia" w:hAnsiTheme="minorEastAsia"/>
          <w:sz w:val="22"/>
          <w:szCs w:val="22"/>
        </w:rPr>
      </w:pPr>
      <w:r w:rsidRPr="000C1581">
        <w:rPr>
          <w:rFonts w:asciiTheme="minorEastAsia" w:eastAsiaTheme="minorEastAsia" w:hAnsiTheme="minorEastAsia" w:hint="eastAsia"/>
          <w:color w:val="000000" w:themeColor="text1"/>
          <w:sz w:val="22"/>
          <w:szCs w:val="22"/>
        </w:rPr>
        <w:t>術前に良性卵巣腫瘍と診断し</w:t>
      </w:r>
      <w:r w:rsidRPr="00C50589">
        <w:rPr>
          <w:rFonts w:asciiTheme="minorEastAsia" w:eastAsiaTheme="minorEastAsia" w:hAnsiTheme="minorEastAsia" w:hint="eastAsia"/>
          <w:sz w:val="22"/>
          <w:szCs w:val="22"/>
        </w:rPr>
        <w:t>て</w:t>
      </w:r>
      <w:r w:rsidR="004E439A" w:rsidRPr="00C50589">
        <w:rPr>
          <w:rFonts w:hint="eastAsia"/>
        </w:rPr>
        <w:t>卵巣腫瘍摘出もしくは</w:t>
      </w:r>
      <w:r w:rsidR="00D57BAB" w:rsidRPr="00C50589">
        <w:rPr>
          <w:rFonts w:asciiTheme="minorEastAsia" w:hAnsiTheme="minorEastAsia" w:hint="eastAsia"/>
          <w:szCs w:val="21"/>
        </w:rPr>
        <w:t>付</w:t>
      </w:r>
      <w:r w:rsidRPr="00C50589">
        <w:rPr>
          <w:rFonts w:asciiTheme="minorEastAsia" w:eastAsiaTheme="minorEastAsia" w:hAnsiTheme="minorEastAsia" w:hint="eastAsia"/>
          <w:sz w:val="22"/>
          <w:szCs w:val="22"/>
        </w:rPr>
        <w:t>属器摘出を行い、術後診断で悪性もしくは境界悪性と診断された症例のstaging手術として行う</w:t>
      </w:r>
      <w:r w:rsidR="00722B1C" w:rsidRPr="00C50589">
        <w:rPr>
          <w:rFonts w:asciiTheme="minorEastAsia" w:eastAsiaTheme="minorEastAsia" w:hAnsiTheme="minorEastAsia" w:hint="eastAsia"/>
          <w:sz w:val="22"/>
          <w:szCs w:val="22"/>
        </w:rPr>
        <w:t>場合には</w:t>
      </w:r>
      <w:r w:rsidR="00FA54A6" w:rsidRPr="00C50589">
        <w:rPr>
          <w:rFonts w:asciiTheme="minorEastAsia" w:eastAsiaTheme="minorEastAsia" w:hAnsiTheme="minorEastAsia" w:hint="eastAsia"/>
          <w:sz w:val="22"/>
          <w:szCs w:val="22"/>
        </w:rPr>
        <w:t>残存</w:t>
      </w:r>
      <w:r w:rsidR="002D5F00" w:rsidRPr="00C50589">
        <w:rPr>
          <w:rFonts w:asciiTheme="minorEastAsia" w:eastAsiaTheme="minorEastAsia" w:hAnsiTheme="minorEastAsia" w:hint="eastAsia"/>
          <w:sz w:val="22"/>
          <w:szCs w:val="22"/>
        </w:rPr>
        <w:t>付</w:t>
      </w:r>
      <w:r w:rsidR="00FA54A6" w:rsidRPr="00C50589">
        <w:rPr>
          <w:rFonts w:asciiTheme="minorEastAsia" w:eastAsiaTheme="minorEastAsia" w:hAnsiTheme="minorEastAsia" w:hint="eastAsia"/>
          <w:sz w:val="22"/>
          <w:szCs w:val="22"/>
        </w:rPr>
        <w:t>属器摘出術＋子宮全摘術＋大網切除術</w:t>
      </w:r>
      <w:r w:rsidR="00FA54A6" w:rsidRPr="00C50589">
        <w:rPr>
          <w:rFonts w:asciiTheme="minorEastAsia" w:hAnsiTheme="minorEastAsia" w:hint="eastAsia"/>
          <w:sz w:val="22"/>
        </w:rPr>
        <w:t>を</w:t>
      </w:r>
      <w:r w:rsidR="00FA54A6" w:rsidRPr="00C50589">
        <w:rPr>
          <w:rFonts w:asciiTheme="minorEastAsia" w:eastAsiaTheme="minorEastAsia" w:hAnsiTheme="minorEastAsia" w:hint="eastAsia"/>
          <w:sz w:val="22"/>
          <w:szCs w:val="22"/>
        </w:rPr>
        <w:t>行う</w:t>
      </w:r>
      <w:r w:rsidR="00FA54A6" w:rsidRPr="00C50589">
        <w:rPr>
          <w:rFonts w:asciiTheme="minorEastAsia" w:hAnsiTheme="minorEastAsia" w:hint="eastAsia"/>
          <w:sz w:val="22"/>
        </w:rPr>
        <w:t>。</w:t>
      </w:r>
    </w:p>
    <w:p w14:paraId="16C7A00F" w14:textId="534B994E" w:rsidR="00F81FDB" w:rsidRPr="00C50589" w:rsidRDefault="00F81FDB" w:rsidP="00F81FDB">
      <w:pPr>
        <w:rPr>
          <w:rFonts w:asciiTheme="minorEastAsia" w:eastAsiaTheme="minorEastAsia" w:hAnsiTheme="minorEastAsia"/>
          <w:sz w:val="22"/>
          <w:szCs w:val="22"/>
        </w:rPr>
      </w:pPr>
      <w:r w:rsidRPr="00C50589">
        <w:rPr>
          <w:rFonts w:asciiTheme="minorEastAsia" w:eastAsiaTheme="minorEastAsia" w:hAnsiTheme="minorEastAsia" w:hint="eastAsia"/>
          <w:sz w:val="22"/>
          <w:szCs w:val="22"/>
        </w:rPr>
        <w:t>4)骨盤内の血管を含めた解剖構造を露出し、骨盤リンパ節郭清を行う。</w:t>
      </w:r>
    </w:p>
    <w:p w14:paraId="358DB53A" w14:textId="77777777" w:rsidR="00DF5BD9" w:rsidRPr="00C50589" w:rsidRDefault="00F81FDB" w:rsidP="00141DBF">
      <w:pPr>
        <w:ind w:left="222" w:hangingChars="101" w:hanging="222"/>
        <w:rPr>
          <w:rFonts w:asciiTheme="minorEastAsia" w:eastAsiaTheme="minorEastAsia" w:hAnsiTheme="minorEastAsia"/>
          <w:sz w:val="22"/>
          <w:szCs w:val="22"/>
        </w:rPr>
      </w:pPr>
      <w:r w:rsidRPr="00C50589">
        <w:rPr>
          <w:rFonts w:asciiTheme="minorEastAsia" w:eastAsiaTheme="minorEastAsia" w:hAnsiTheme="minorEastAsia" w:hint="eastAsia"/>
          <w:sz w:val="22"/>
          <w:szCs w:val="22"/>
        </w:rPr>
        <w:t>5)上腹部操作に移り、</w:t>
      </w:r>
      <w:r w:rsidR="007511A0" w:rsidRPr="00C50589">
        <w:rPr>
          <w:rFonts w:asciiTheme="minorEastAsia" w:eastAsiaTheme="minorEastAsia" w:hAnsiTheme="minorEastAsia" w:hint="eastAsia"/>
          <w:sz w:val="22"/>
          <w:szCs w:val="22"/>
        </w:rPr>
        <w:t>下腸間膜動脈</w:t>
      </w:r>
      <w:r w:rsidRPr="00C50589">
        <w:rPr>
          <w:rFonts w:asciiTheme="minorEastAsia" w:eastAsiaTheme="minorEastAsia" w:hAnsiTheme="minorEastAsia" w:hint="eastAsia"/>
          <w:sz w:val="22"/>
          <w:szCs w:val="22"/>
        </w:rPr>
        <w:t>・腎静脈を確認した上で、腎静脈以下の傍大動脈リンパ節郭</w:t>
      </w:r>
      <w:r w:rsidR="007511A0" w:rsidRPr="00C50589">
        <w:rPr>
          <w:rFonts w:asciiTheme="minorEastAsia" w:eastAsiaTheme="minorEastAsia" w:hAnsiTheme="minorEastAsia" w:hint="eastAsia"/>
          <w:sz w:val="22"/>
          <w:szCs w:val="22"/>
        </w:rPr>
        <w:t>清を行う。</w:t>
      </w:r>
    </w:p>
    <w:p w14:paraId="6D8D0027" w14:textId="4E65EF34" w:rsidR="00F81FDB" w:rsidRPr="00C50589" w:rsidRDefault="00F81FDB" w:rsidP="00C50589">
      <w:pPr>
        <w:ind w:left="196" w:hangingChars="89" w:hanging="196"/>
        <w:rPr>
          <w:rFonts w:asciiTheme="minorEastAsia" w:eastAsiaTheme="minorEastAsia" w:hAnsiTheme="minorEastAsia"/>
          <w:sz w:val="22"/>
          <w:szCs w:val="22"/>
        </w:rPr>
      </w:pPr>
      <w:r w:rsidRPr="00C50589">
        <w:rPr>
          <w:rFonts w:asciiTheme="minorEastAsia" w:eastAsiaTheme="minorEastAsia" w:hAnsiTheme="minorEastAsia" w:hint="eastAsia"/>
          <w:sz w:val="22"/>
          <w:szCs w:val="22"/>
        </w:rPr>
        <w:t>6)切除したリンパ節を収容袋に回収し臍部切開創</w:t>
      </w:r>
      <w:r w:rsidR="00722B1C" w:rsidRPr="00C50589">
        <w:rPr>
          <w:rFonts w:asciiTheme="minorEastAsia" w:eastAsiaTheme="minorEastAsia" w:hAnsiTheme="minorEastAsia" w:hint="eastAsia"/>
          <w:sz w:val="22"/>
          <w:szCs w:val="22"/>
        </w:rPr>
        <w:t>、トロッカー孔</w:t>
      </w:r>
      <w:r w:rsidRPr="00C50589">
        <w:rPr>
          <w:rFonts w:asciiTheme="minorEastAsia" w:eastAsiaTheme="minorEastAsia" w:hAnsiTheme="minorEastAsia" w:hint="eastAsia"/>
          <w:sz w:val="22"/>
          <w:szCs w:val="22"/>
        </w:rPr>
        <w:t>もしくは</w:t>
      </w:r>
      <w:r w:rsidR="007F1943" w:rsidRPr="00C50589">
        <w:rPr>
          <w:rFonts w:asciiTheme="minorEastAsia" w:eastAsiaTheme="minorEastAsia" w:hAnsiTheme="minorEastAsia" w:hint="eastAsia"/>
          <w:sz w:val="22"/>
          <w:szCs w:val="22"/>
        </w:rPr>
        <w:t>腟</w:t>
      </w:r>
      <w:r w:rsidRPr="00C50589">
        <w:rPr>
          <w:rFonts w:asciiTheme="minorEastAsia" w:eastAsiaTheme="minorEastAsia" w:hAnsiTheme="minorEastAsia" w:hint="eastAsia"/>
          <w:sz w:val="22"/>
          <w:szCs w:val="22"/>
        </w:rPr>
        <w:t>断端より摘出する。</w:t>
      </w:r>
    </w:p>
    <w:p w14:paraId="554BC915" w14:textId="53201F92" w:rsidR="00F81FDB" w:rsidRDefault="00F81FDB" w:rsidP="00F81FDB">
      <w:pPr>
        <w:rPr>
          <w:rFonts w:asciiTheme="minorEastAsia" w:eastAsiaTheme="minorEastAsia" w:hAnsiTheme="minorEastAsia"/>
          <w:color w:val="000000" w:themeColor="text1"/>
          <w:sz w:val="22"/>
          <w:szCs w:val="22"/>
        </w:rPr>
      </w:pPr>
      <w:r w:rsidRPr="00C50589">
        <w:rPr>
          <w:rFonts w:asciiTheme="minorEastAsia" w:eastAsiaTheme="minorEastAsia" w:hAnsiTheme="minorEastAsia" w:hint="eastAsia"/>
          <w:sz w:val="22"/>
          <w:szCs w:val="22"/>
        </w:rPr>
        <w:t>4)5)に関しては症例により実施</w:t>
      </w:r>
      <w:r w:rsidR="00F84511" w:rsidRPr="00C50589">
        <w:rPr>
          <w:rFonts w:asciiTheme="minorEastAsia" w:eastAsiaTheme="minorEastAsia" w:hAnsiTheme="minorEastAsia" w:hint="eastAsia"/>
          <w:sz w:val="22"/>
          <w:szCs w:val="22"/>
        </w:rPr>
        <w:t>の有無を選択</w:t>
      </w:r>
      <w:r w:rsidRPr="0059325A">
        <w:rPr>
          <w:rFonts w:asciiTheme="minorEastAsia" w:eastAsiaTheme="minorEastAsia" w:hAnsiTheme="minorEastAsia" w:hint="eastAsia"/>
          <w:color w:val="000000" w:themeColor="text1"/>
          <w:sz w:val="22"/>
          <w:szCs w:val="22"/>
        </w:rPr>
        <w:t>する。</w:t>
      </w:r>
    </w:p>
    <w:p w14:paraId="0A6AB456" w14:textId="04DF516D" w:rsidR="00BF6EC8" w:rsidRPr="00BF6EC8" w:rsidRDefault="00BF6EC8" w:rsidP="00C50589">
      <w:pPr>
        <w:outlineLvl w:val="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症例によって術中迅速診断は行わないこともある</w:t>
      </w:r>
    </w:p>
    <w:p w14:paraId="037B7B58" w14:textId="77777777" w:rsidR="00F2774F" w:rsidRPr="0059325A" w:rsidRDefault="00F2774F" w:rsidP="00F2774F">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術後は必要に応じて、補助療法を推奨する。</w:t>
      </w:r>
    </w:p>
    <w:p w14:paraId="3ADDFF3C" w14:textId="039CCDB2" w:rsidR="007B63F4" w:rsidRDefault="007B63F4" w:rsidP="0059325A">
      <w:pPr>
        <w:outlineLvl w:val="0"/>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病巣切除のため必要に応じ</w:t>
      </w:r>
      <w:r w:rsidR="005F55F4">
        <w:rPr>
          <w:rFonts w:asciiTheme="minorEastAsia" w:eastAsiaTheme="minorEastAsia" w:hAnsiTheme="minorEastAsia" w:hint="eastAsia"/>
          <w:color w:val="000000" w:themeColor="text1"/>
          <w:sz w:val="22"/>
          <w:szCs w:val="22"/>
        </w:rPr>
        <w:t>各領域の専門医資格を持つ</w:t>
      </w:r>
      <w:r w:rsidR="007323E3" w:rsidRPr="0059325A">
        <w:rPr>
          <w:rFonts w:asciiTheme="minorEastAsia" w:eastAsiaTheme="minorEastAsia" w:hAnsiTheme="minorEastAsia" w:hint="eastAsia"/>
          <w:color w:val="000000" w:themeColor="text1"/>
          <w:sz w:val="22"/>
          <w:szCs w:val="22"/>
        </w:rPr>
        <w:t>泌尿器科医師、</w:t>
      </w:r>
      <w:r w:rsidRPr="0059325A">
        <w:rPr>
          <w:rFonts w:asciiTheme="minorEastAsia" w:eastAsiaTheme="minorEastAsia" w:hAnsiTheme="minorEastAsia" w:hint="eastAsia"/>
          <w:color w:val="000000" w:themeColor="text1"/>
          <w:sz w:val="22"/>
          <w:szCs w:val="22"/>
        </w:rPr>
        <w:t>外科</w:t>
      </w:r>
      <w:r w:rsidR="007323E3" w:rsidRPr="0059325A">
        <w:rPr>
          <w:rFonts w:asciiTheme="minorEastAsia" w:eastAsiaTheme="minorEastAsia" w:hAnsiTheme="minorEastAsia" w:hint="eastAsia"/>
          <w:color w:val="000000" w:themeColor="text1"/>
          <w:sz w:val="22"/>
          <w:szCs w:val="22"/>
        </w:rPr>
        <w:t>医師</w:t>
      </w:r>
      <w:r w:rsidRPr="0059325A">
        <w:rPr>
          <w:rFonts w:asciiTheme="minorEastAsia" w:eastAsiaTheme="minorEastAsia" w:hAnsiTheme="minorEastAsia" w:hint="eastAsia"/>
          <w:color w:val="000000" w:themeColor="text1"/>
          <w:sz w:val="22"/>
          <w:szCs w:val="22"/>
        </w:rPr>
        <w:t>と共同で</w:t>
      </w:r>
      <w:r w:rsidR="00171EB8" w:rsidRPr="0059325A">
        <w:rPr>
          <w:rFonts w:asciiTheme="minorEastAsia" w:eastAsiaTheme="minorEastAsia" w:hAnsiTheme="minorEastAsia" w:hint="eastAsia"/>
          <w:color w:val="000000" w:themeColor="text1"/>
          <w:sz w:val="22"/>
          <w:szCs w:val="22"/>
        </w:rPr>
        <w:t>他臓器切除を追加する</w:t>
      </w:r>
      <w:r w:rsidR="00F84511">
        <w:rPr>
          <w:rFonts w:asciiTheme="minorEastAsia" w:eastAsiaTheme="minorEastAsia" w:hAnsiTheme="minorEastAsia" w:hint="eastAsia"/>
          <w:color w:val="000000" w:themeColor="text1"/>
          <w:sz w:val="22"/>
          <w:szCs w:val="22"/>
        </w:rPr>
        <w:t>。</w:t>
      </w:r>
    </w:p>
    <w:p w14:paraId="361F7C3F" w14:textId="721A6097" w:rsidR="00141DBF" w:rsidRPr="0059325A" w:rsidRDefault="00F84511" w:rsidP="00F2774F">
      <w:pPr>
        <w:rPr>
          <w:rFonts w:asciiTheme="minorEastAsia" w:eastAsiaTheme="minorEastAsia" w:hAnsiTheme="minorEastAsia"/>
          <w:color w:val="000000" w:themeColor="text1"/>
          <w:sz w:val="22"/>
          <w:szCs w:val="22"/>
        </w:rPr>
      </w:pPr>
      <w:r w:rsidRPr="00C50589">
        <w:rPr>
          <w:rFonts w:asciiTheme="minorEastAsia" w:eastAsiaTheme="minorEastAsia" w:hAnsiTheme="minorEastAsia" w:hint="eastAsia"/>
          <w:sz w:val="22"/>
          <w:szCs w:val="22"/>
        </w:rPr>
        <w:lastRenderedPageBreak/>
        <w:t>なお、操作困難と判断された場合は、速やかに通常通りの開腹手術へ移行する</w:t>
      </w:r>
      <w:r w:rsidRPr="00DD103B">
        <w:rPr>
          <w:rFonts w:asciiTheme="minorEastAsia" w:eastAsiaTheme="minorEastAsia" w:hAnsiTheme="minorEastAsia" w:hint="eastAsia"/>
          <w:color w:val="FF0000"/>
          <w:sz w:val="22"/>
          <w:szCs w:val="22"/>
        </w:rPr>
        <w:t>。</w:t>
      </w:r>
    </w:p>
    <w:p w14:paraId="59762DFB" w14:textId="77777777" w:rsidR="00F81FDB" w:rsidRPr="0059325A" w:rsidRDefault="00F81FDB" w:rsidP="00F81FDB">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開腹手術</w:t>
      </w:r>
    </w:p>
    <w:p w14:paraId="25CEDE30" w14:textId="40D90EC5" w:rsidR="00F81FDB" w:rsidRPr="00C50589" w:rsidRDefault="00F81FDB" w:rsidP="00931D9C">
      <w:pPr>
        <w:ind w:leftChars="67" w:left="178" w:hangingChars="17" w:hanging="37"/>
        <w:rPr>
          <w:rFonts w:asciiTheme="minorEastAsia" w:eastAsiaTheme="minorEastAsia" w:hAnsiTheme="minorEastAsia"/>
          <w:sz w:val="22"/>
          <w:szCs w:val="22"/>
        </w:rPr>
      </w:pPr>
      <w:r w:rsidRPr="0059325A">
        <w:rPr>
          <w:rFonts w:asciiTheme="minorEastAsia" w:eastAsiaTheme="minorEastAsia" w:hAnsiTheme="minorEastAsia" w:hint="eastAsia"/>
          <w:color w:val="000000" w:themeColor="text1"/>
          <w:sz w:val="22"/>
          <w:szCs w:val="22"/>
        </w:rPr>
        <w:t>1)付属器摘出術もしくは子宮全摘出術＋両</w:t>
      </w:r>
      <w:r w:rsidRPr="00C50589">
        <w:rPr>
          <w:rFonts w:asciiTheme="minorEastAsia" w:eastAsiaTheme="minorEastAsia" w:hAnsiTheme="minorEastAsia" w:hint="eastAsia"/>
          <w:sz w:val="22"/>
          <w:szCs w:val="22"/>
        </w:rPr>
        <w:t>側付属器摘出術を行い、</w:t>
      </w:r>
      <w:bookmarkStart w:id="11" w:name="_Hlk176205865"/>
      <w:r w:rsidR="009A4EBE" w:rsidRPr="00C50589">
        <w:rPr>
          <w:rFonts w:asciiTheme="minorEastAsia" w:hAnsiTheme="minorEastAsia" w:hint="eastAsia"/>
          <w:sz w:val="22"/>
        </w:rPr>
        <w:t>術前評価・術中所見で境界悪性・悪性の判定が困難な場合には</w:t>
      </w:r>
      <w:bookmarkEnd w:id="11"/>
      <w:r w:rsidRPr="00C50589">
        <w:rPr>
          <w:rFonts w:asciiTheme="minorEastAsia" w:eastAsiaTheme="minorEastAsia" w:hAnsiTheme="minorEastAsia" w:hint="eastAsia"/>
          <w:sz w:val="22"/>
          <w:szCs w:val="22"/>
        </w:rPr>
        <w:t>術中迅速病理診断に</w:t>
      </w:r>
      <w:r w:rsidR="007E24FA" w:rsidRPr="00C50589">
        <w:rPr>
          <w:rFonts w:asciiTheme="minorEastAsia" w:eastAsiaTheme="minorEastAsia" w:hAnsiTheme="minorEastAsia" w:hint="eastAsia"/>
          <w:sz w:val="22"/>
          <w:szCs w:val="22"/>
        </w:rPr>
        <w:t>提出し、</w:t>
      </w:r>
      <w:r w:rsidR="003055CA" w:rsidRPr="00C50589">
        <w:rPr>
          <w:rFonts w:asciiTheme="minorEastAsia" w:eastAsiaTheme="minorEastAsia" w:hAnsiTheme="minorEastAsia" w:hint="eastAsia"/>
          <w:sz w:val="22"/>
          <w:szCs w:val="22"/>
        </w:rPr>
        <w:t>結果によって</w:t>
      </w:r>
      <w:r w:rsidRPr="00C50589">
        <w:rPr>
          <w:rFonts w:asciiTheme="minorEastAsia" w:eastAsiaTheme="minorEastAsia" w:hAnsiTheme="minorEastAsia" w:hint="eastAsia"/>
          <w:sz w:val="22"/>
          <w:szCs w:val="22"/>
        </w:rPr>
        <w:t>大網切除を追加する。</w:t>
      </w:r>
    </w:p>
    <w:p w14:paraId="61C6663C" w14:textId="08CCD3FF" w:rsidR="00141DBF" w:rsidRPr="00C50589" w:rsidRDefault="000C1581" w:rsidP="00931D9C">
      <w:pPr>
        <w:ind w:leftChars="67" w:left="142" w:hanging="1"/>
        <w:outlineLvl w:val="0"/>
        <w:rPr>
          <w:rFonts w:asciiTheme="minorEastAsia" w:eastAsiaTheme="minorEastAsia" w:hAnsiTheme="minorEastAsia"/>
          <w:sz w:val="22"/>
          <w:szCs w:val="22"/>
        </w:rPr>
      </w:pPr>
      <w:r w:rsidRPr="00C50589">
        <w:rPr>
          <w:rFonts w:asciiTheme="minorEastAsia" w:eastAsiaTheme="minorEastAsia" w:hAnsiTheme="minorEastAsia" w:hint="eastAsia"/>
          <w:sz w:val="22"/>
          <w:szCs w:val="22"/>
        </w:rPr>
        <w:t>術前に良性卵巣腫瘍と診断して</w:t>
      </w:r>
      <w:r w:rsidR="00F84511" w:rsidRPr="00C50589">
        <w:rPr>
          <w:rFonts w:hint="eastAsia"/>
        </w:rPr>
        <w:t>卵巣腫瘍摘出もしくは</w:t>
      </w:r>
      <w:r w:rsidR="0053289C" w:rsidRPr="00C50589">
        <w:rPr>
          <w:rFonts w:asciiTheme="minorEastAsia" w:eastAsiaTheme="minorEastAsia" w:hAnsiTheme="minorEastAsia" w:hint="eastAsia"/>
          <w:sz w:val="22"/>
          <w:szCs w:val="22"/>
        </w:rPr>
        <w:t>付</w:t>
      </w:r>
      <w:r w:rsidRPr="00C50589">
        <w:rPr>
          <w:rFonts w:asciiTheme="minorEastAsia" w:eastAsiaTheme="minorEastAsia" w:hAnsiTheme="minorEastAsia" w:hint="eastAsia"/>
          <w:sz w:val="22"/>
          <w:szCs w:val="22"/>
        </w:rPr>
        <w:t>属器摘出を行い、術後診断で悪性もしくは境界悪性と診断された症例のstaging手術として行う</w:t>
      </w:r>
      <w:r w:rsidR="00141DBF" w:rsidRPr="00C50589">
        <w:rPr>
          <w:rFonts w:asciiTheme="minorEastAsia" w:eastAsiaTheme="minorEastAsia" w:hAnsiTheme="minorEastAsia" w:hint="eastAsia"/>
          <w:sz w:val="22"/>
          <w:szCs w:val="22"/>
        </w:rPr>
        <w:t>場合には</w:t>
      </w:r>
      <w:r w:rsidR="00F84511" w:rsidRPr="00C50589">
        <w:rPr>
          <w:rFonts w:asciiTheme="minorEastAsia" w:eastAsiaTheme="minorEastAsia" w:hAnsiTheme="minorEastAsia" w:hint="eastAsia"/>
          <w:sz w:val="22"/>
          <w:szCs w:val="22"/>
        </w:rPr>
        <w:t>残存</w:t>
      </w:r>
      <w:r w:rsidR="0053289C" w:rsidRPr="00C50589">
        <w:rPr>
          <w:rFonts w:asciiTheme="minorEastAsia" w:eastAsiaTheme="minorEastAsia" w:hAnsiTheme="minorEastAsia" w:hint="eastAsia"/>
          <w:sz w:val="22"/>
          <w:szCs w:val="22"/>
        </w:rPr>
        <w:t>付</w:t>
      </w:r>
      <w:r w:rsidR="00F84511" w:rsidRPr="00C50589">
        <w:rPr>
          <w:rFonts w:asciiTheme="minorEastAsia" w:eastAsiaTheme="minorEastAsia" w:hAnsiTheme="minorEastAsia" w:hint="eastAsia"/>
          <w:sz w:val="22"/>
          <w:szCs w:val="22"/>
        </w:rPr>
        <w:t>属器摘出術＋子宮全摘術＋大網切除術</w:t>
      </w:r>
      <w:r w:rsidR="00F84511" w:rsidRPr="00C50589">
        <w:rPr>
          <w:rFonts w:asciiTheme="minorEastAsia" w:hAnsiTheme="minorEastAsia" w:hint="eastAsia"/>
          <w:sz w:val="22"/>
        </w:rPr>
        <w:t>を</w:t>
      </w:r>
      <w:r w:rsidR="00F84511" w:rsidRPr="00C50589">
        <w:rPr>
          <w:rFonts w:asciiTheme="minorEastAsia" w:eastAsiaTheme="minorEastAsia" w:hAnsiTheme="minorEastAsia" w:hint="eastAsia"/>
          <w:sz w:val="22"/>
          <w:szCs w:val="22"/>
        </w:rPr>
        <w:t>行う。</w:t>
      </w:r>
    </w:p>
    <w:p w14:paraId="0C2E8F6A" w14:textId="3160FE56" w:rsidR="00F81FDB" w:rsidRPr="0059325A" w:rsidRDefault="00F81FDB" w:rsidP="00F81FDB">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2)骨盤内の血管を含めた解剖構造を露出し、骨盤リンパ節郭清を行う。</w:t>
      </w:r>
    </w:p>
    <w:p w14:paraId="2C5D8E6A" w14:textId="6CC2E293" w:rsidR="00F81FDB" w:rsidRPr="00C50589" w:rsidRDefault="00F81FDB" w:rsidP="00C50589">
      <w:pPr>
        <w:ind w:left="154" w:hanging="154"/>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3)上腹部操作に移り、</w:t>
      </w:r>
      <w:r w:rsidR="00A46EBC">
        <w:rPr>
          <w:rFonts w:asciiTheme="minorEastAsia" w:eastAsiaTheme="minorEastAsia" w:hAnsiTheme="minorEastAsia" w:hint="eastAsia"/>
          <w:color w:val="000000" w:themeColor="text1"/>
          <w:sz w:val="22"/>
          <w:szCs w:val="22"/>
        </w:rPr>
        <w:t>下腸間膜動脈</w:t>
      </w:r>
      <w:r w:rsidRPr="0059325A">
        <w:rPr>
          <w:rFonts w:asciiTheme="minorEastAsia" w:eastAsiaTheme="minorEastAsia" w:hAnsiTheme="minorEastAsia" w:hint="eastAsia"/>
          <w:color w:val="000000" w:themeColor="text1"/>
          <w:sz w:val="22"/>
          <w:szCs w:val="22"/>
        </w:rPr>
        <w:t>・腎静脈を確認した上で、腎静脈以下の傍大動脈リンパ節郭</w:t>
      </w:r>
      <w:r w:rsidR="007532FC">
        <w:rPr>
          <w:rFonts w:asciiTheme="minorEastAsia" w:eastAsiaTheme="minorEastAsia" w:hAnsiTheme="minorEastAsia" w:hint="eastAsia"/>
          <w:color w:val="000000" w:themeColor="text1"/>
          <w:sz w:val="22"/>
          <w:szCs w:val="22"/>
        </w:rPr>
        <w:t>清を行う。</w:t>
      </w:r>
    </w:p>
    <w:p w14:paraId="1C2D37C0" w14:textId="77777777" w:rsidR="00F81FDB" w:rsidRPr="0059325A" w:rsidRDefault="00F81FDB" w:rsidP="00F81FDB">
      <w:pPr>
        <w:rPr>
          <w:rFonts w:asciiTheme="minorEastAsia" w:eastAsiaTheme="minorEastAsia" w:hAnsiTheme="minorEastAsia"/>
          <w:color w:val="000000" w:themeColor="text1"/>
          <w:sz w:val="22"/>
          <w:szCs w:val="22"/>
        </w:rPr>
      </w:pPr>
    </w:p>
    <w:p w14:paraId="0DC07FEB" w14:textId="77777777" w:rsidR="00F81FDB" w:rsidRDefault="00F81FDB" w:rsidP="00F81FDB">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2)3)に関しては症例により実施する。</w:t>
      </w:r>
    </w:p>
    <w:p w14:paraId="197CA85D" w14:textId="139E375C" w:rsidR="00665D17" w:rsidRDefault="00665D17" w:rsidP="00665D17">
      <w:pPr>
        <w:outlineLvl w:val="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症例によって</w:t>
      </w:r>
      <w:r w:rsidR="00141DBF">
        <w:rPr>
          <w:rFonts w:asciiTheme="minorEastAsia" w:eastAsiaTheme="minorEastAsia" w:hAnsiTheme="minorEastAsia" w:hint="eastAsia"/>
          <w:color w:val="000000" w:themeColor="text1"/>
          <w:sz w:val="22"/>
          <w:szCs w:val="22"/>
        </w:rPr>
        <w:t>は</w:t>
      </w:r>
      <w:r>
        <w:rPr>
          <w:rFonts w:asciiTheme="minorEastAsia" w:eastAsiaTheme="minorEastAsia" w:hAnsiTheme="minorEastAsia" w:hint="eastAsia"/>
          <w:color w:val="000000" w:themeColor="text1"/>
          <w:sz w:val="22"/>
          <w:szCs w:val="22"/>
        </w:rPr>
        <w:t>術中迅速診断</w:t>
      </w:r>
      <w:r w:rsidR="00141DBF">
        <w:rPr>
          <w:rFonts w:asciiTheme="minorEastAsia" w:eastAsiaTheme="minorEastAsia" w:hAnsiTheme="minorEastAsia" w:hint="eastAsia"/>
          <w:color w:val="000000" w:themeColor="text1"/>
          <w:sz w:val="22"/>
          <w:szCs w:val="22"/>
        </w:rPr>
        <w:t>を</w:t>
      </w:r>
      <w:r>
        <w:rPr>
          <w:rFonts w:asciiTheme="minorEastAsia" w:eastAsiaTheme="minorEastAsia" w:hAnsiTheme="minorEastAsia" w:hint="eastAsia"/>
          <w:color w:val="000000" w:themeColor="text1"/>
          <w:sz w:val="22"/>
          <w:szCs w:val="22"/>
        </w:rPr>
        <w:t>行わないこともある。</w:t>
      </w:r>
    </w:p>
    <w:p w14:paraId="656D1103" w14:textId="5908E38C" w:rsidR="00665D17" w:rsidRPr="00665D17" w:rsidRDefault="0043052F" w:rsidP="00C50589">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術後は必要に応じて、補助療法を推奨する。</w:t>
      </w:r>
    </w:p>
    <w:p w14:paraId="33D79B9E" w14:textId="25EABCAB" w:rsidR="007B63F4" w:rsidRPr="0059325A" w:rsidRDefault="007B63F4" w:rsidP="007B63F4">
      <w:pPr>
        <w:outlineLvl w:val="0"/>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病巣切除のため必要に応じ</w:t>
      </w:r>
      <w:r w:rsidR="005F55F4">
        <w:rPr>
          <w:rFonts w:asciiTheme="minorEastAsia" w:eastAsiaTheme="minorEastAsia" w:hAnsiTheme="minorEastAsia" w:hint="eastAsia"/>
          <w:color w:val="000000" w:themeColor="text1"/>
          <w:sz w:val="22"/>
          <w:szCs w:val="22"/>
        </w:rPr>
        <w:t>各領域の専門医資格を持つ</w:t>
      </w:r>
      <w:r w:rsidR="007323E3" w:rsidRPr="0059325A">
        <w:rPr>
          <w:rFonts w:asciiTheme="minorEastAsia" w:eastAsiaTheme="minorEastAsia" w:hAnsiTheme="minorEastAsia" w:hint="eastAsia"/>
          <w:color w:val="000000" w:themeColor="text1"/>
          <w:sz w:val="22"/>
          <w:szCs w:val="22"/>
        </w:rPr>
        <w:t>泌尿器科医師、外科医師</w:t>
      </w:r>
      <w:r w:rsidRPr="0059325A">
        <w:rPr>
          <w:rFonts w:asciiTheme="minorEastAsia" w:eastAsiaTheme="minorEastAsia" w:hAnsiTheme="minorEastAsia" w:hint="eastAsia"/>
          <w:color w:val="000000" w:themeColor="text1"/>
          <w:sz w:val="22"/>
          <w:szCs w:val="22"/>
        </w:rPr>
        <w:t>と共同で他臓器切除を追加する</w:t>
      </w:r>
      <w:r w:rsidR="005F55F4">
        <w:rPr>
          <w:rFonts w:asciiTheme="minorEastAsia" w:eastAsiaTheme="minorEastAsia" w:hAnsiTheme="minorEastAsia" w:hint="eastAsia"/>
          <w:color w:val="000000" w:themeColor="text1"/>
          <w:sz w:val="22"/>
          <w:szCs w:val="22"/>
        </w:rPr>
        <w:t>。</w:t>
      </w:r>
    </w:p>
    <w:p w14:paraId="6779C59C" w14:textId="08195808" w:rsidR="00F81FDB" w:rsidRPr="00C50589" w:rsidRDefault="00F81FDB" w:rsidP="00F81FDB">
      <w:pPr>
        <w:rPr>
          <w:rFonts w:asciiTheme="minorEastAsia" w:hAnsiTheme="minorEastAsia"/>
          <w:dstrike/>
          <w:color w:val="000000" w:themeColor="text1"/>
          <w:sz w:val="22"/>
        </w:rPr>
      </w:pPr>
    </w:p>
    <w:p w14:paraId="2A522053" w14:textId="7FEA650F" w:rsidR="00F81FDB" w:rsidRPr="0059325A" w:rsidRDefault="00F81FDB" w:rsidP="00F81FDB">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対象患者へのインフォームド・コンセントを実施後</w:t>
      </w:r>
      <w:r w:rsidR="007532FC">
        <w:rPr>
          <w:rFonts w:asciiTheme="minorEastAsia" w:eastAsiaTheme="minorEastAsia" w:hAnsiTheme="minorEastAsia" w:hint="eastAsia"/>
          <w:color w:val="000000" w:themeColor="text1"/>
          <w:sz w:val="22"/>
          <w:szCs w:val="22"/>
        </w:rPr>
        <w:t>、</w:t>
      </w:r>
      <w:r w:rsidRPr="0059325A">
        <w:rPr>
          <w:rFonts w:asciiTheme="minorEastAsia" w:eastAsiaTheme="minorEastAsia" w:hAnsiTheme="minorEastAsia" w:hint="eastAsia"/>
          <w:color w:val="000000" w:themeColor="text1"/>
          <w:sz w:val="22"/>
          <w:szCs w:val="22"/>
        </w:rPr>
        <w:t>患者が適格</w:t>
      </w:r>
      <w:r w:rsidR="00F76BBE">
        <w:rPr>
          <w:rFonts w:asciiTheme="minorEastAsia" w:eastAsiaTheme="minorEastAsia" w:hAnsiTheme="minorEastAsia" w:hint="eastAsia"/>
          <w:color w:val="000000" w:themeColor="text1"/>
          <w:sz w:val="22"/>
          <w:szCs w:val="22"/>
        </w:rPr>
        <w:t>基準</w:t>
      </w:r>
      <w:r w:rsidRPr="0059325A">
        <w:rPr>
          <w:rFonts w:asciiTheme="minorEastAsia" w:eastAsiaTheme="minorEastAsia" w:hAnsiTheme="minorEastAsia" w:hint="eastAsia"/>
          <w:color w:val="000000" w:themeColor="text1"/>
          <w:sz w:val="22"/>
          <w:szCs w:val="22"/>
        </w:rPr>
        <w:t>をすべて満たし</w:t>
      </w:r>
      <w:r w:rsidR="007532FC">
        <w:rPr>
          <w:rFonts w:asciiTheme="minorEastAsia" w:eastAsiaTheme="minorEastAsia" w:hAnsiTheme="minorEastAsia" w:hint="eastAsia"/>
          <w:color w:val="000000" w:themeColor="text1"/>
          <w:sz w:val="22"/>
          <w:szCs w:val="22"/>
        </w:rPr>
        <w:t>、</w:t>
      </w:r>
      <w:r w:rsidRPr="0059325A">
        <w:rPr>
          <w:rFonts w:asciiTheme="minorEastAsia" w:eastAsiaTheme="minorEastAsia" w:hAnsiTheme="minorEastAsia" w:hint="eastAsia"/>
          <w:color w:val="000000" w:themeColor="text1"/>
          <w:sz w:val="22"/>
          <w:szCs w:val="22"/>
        </w:rPr>
        <w:t>除外</w:t>
      </w:r>
      <w:r w:rsidR="00F76BBE">
        <w:rPr>
          <w:rFonts w:asciiTheme="minorEastAsia" w:eastAsiaTheme="minorEastAsia" w:hAnsiTheme="minorEastAsia" w:hint="eastAsia"/>
          <w:color w:val="000000" w:themeColor="text1"/>
          <w:sz w:val="22"/>
          <w:szCs w:val="22"/>
        </w:rPr>
        <w:t>基準</w:t>
      </w:r>
      <w:r w:rsidRPr="0059325A">
        <w:rPr>
          <w:rFonts w:asciiTheme="minorEastAsia" w:eastAsiaTheme="minorEastAsia" w:hAnsiTheme="minorEastAsia" w:hint="eastAsia"/>
          <w:color w:val="000000" w:themeColor="text1"/>
          <w:sz w:val="22"/>
          <w:szCs w:val="22"/>
        </w:rPr>
        <w:t>のいずれにも該当しないことを確認する。</w:t>
      </w:r>
    </w:p>
    <w:p w14:paraId="2BAED756" w14:textId="77777777" w:rsidR="00F81FDB" w:rsidRPr="0059325A" w:rsidRDefault="00F81FDB" w:rsidP="00F81FDB">
      <w:pPr>
        <w:rPr>
          <w:rFonts w:asciiTheme="minorEastAsia" w:eastAsiaTheme="minorEastAsia" w:hAnsiTheme="minorEastAsia"/>
          <w:color w:val="000000" w:themeColor="text1"/>
          <w:sz w:val="22"/>
          <w:szCs w:val="22"/>
        </w:rPr>
      </w:pPr>
    </w:p>
    <w:p w14:paraId="6D87C725" w14:textId="77777777" w:rsidR="00F81FDB" w:rsidRPr="0059325A" w:rsidRDefault="00F81FDB" w:rsidP="00F81FDB">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登録に際しての注意事項</w:t>
      </w:r>
    </w:p>
    <w:p w14:paraId="0CEFCC88" w14:textId="3400D61E" w:rsidR="00F81FDB" w:rsidRPr="0059325A" w:rsidRDefault="00F81FDB" w:rsidP="00F81FDB">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1)プロトコール治療開始後の登録は許容されない。</w:t>
      </w:r>
    </w:p>
    <w:p w14:paraId="66863B12" w14:textId="1F23091A" w:rsidR="00F81FDB" w:rsidRPr="0059325A" w:rsidRDefault="00F81FDB" w:rsidP="00F81FDB">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2)1度登録され、治療を受けた患者の登録は取り消されない。</w:t>
      </w:r>
    </w:p>
    <w:p w14:paraId="46950E2F" w14:textId="77777777" w:rsidR="00F81FDB" w:rsidRPr="0059325A" w:rsidRDefault="00F81FDB" w:rsidP="00F81FDB">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重複登録の場合は，いかなる場合も初回の登録情報（登録番号）を採用する。</w:t>
      </w:r>
    </w:p>
    <w:p w14:paraId="5F4E0973" w14:textId="77777777" w:rsidR="00F81FDB" w:rsidRPr="0059325A" w:rsidRDefault="00F81FDB" w:rsidP="00F81FDB">
      <w:pPr>
        <w:rPr>
          <w:rFonts w:asciiTheme="minorEastAsia" w:eastAsiaTheme="minorEastAsia" w:hAnsiTheme="minorEastAsia"/>
          <w:color w:val="000000" w:themeColor="text1"/>
          <w:sz w:val="22"/>
          <w:szCs w:val="22"/>
        </w:rPr>
      </w:pPr>
    </w:p>
    <w:p w14:paraId="4FCD5B97" w14:textId="1E112057" w:rsidR="00F81FDB" w:rsidRPr="0059325A" w:rsidRDefault="00F81FDB" w:rsidP="00F81FDB">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観察・検査項目</w:t>
      </w:r>
    </w:p>
    <w:p w14:paraId="0F3C5BC7" w14:textId="4F593EAC" w:rsidR="0059325A" w:rsidRPr="00212BE6" w:rsidRDefault="00F81FDB" w:rsidP="00F81FDB">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患者背景</w:t>
      </w:r>
      <w:r w:rsidR="007532FC">
        <w:rPr>
          <w:rFonts w:asciiTheme="minorEastAsia" w:eastAsiaTheme="minorEastAsia" w:hAnsiTheme="minorEastAsia" w:hint="eastAsia"/>
          <w:color w:val="000000" w:themeColor="text1"/>
          <w:sz w:val="22"/>
          <w:szCs w:val="22"/>
        </w:rPr>
        <w:t>、</w:t>
      </w:r>
      <w:r w:rsidRPr="0059325A">
        <w:rPr>
          <w:rFonts w:asciiTheme="minorEastAsia" w:eastAsiaTheme="minorEastAsia" w:hAnsiTheme="minorEastAsia" w:hint="eastAsia"/>
          <w:color w:val="000000" w:themeColor="text1"/>
          <w:sz w:val="22"/>
          <w:szCs w:val="22"/>
        </w:rPr>
        <w:t>腫瘍所見</w:t>
      </w:r>
      <w:r w:rsidR="007532FC">
        <w:rPr>
          <w:rFonts w:asciiTheme="minorEastAsia" w:eastAsiaTheme="minorEastAsia" w:hAnsiTheme="minorEastAsia" w:hint="eastAsia"/>
          <w:color w:val="000000" w:themeColor="text1"/>
          <w:sz w:val="22"/>
          <w:szCs w:val="22"/>
        </w:rPr>
        <w:t>、</w:t>
      </w:r>
      <w:r w:rsidRPr="0059325A">
        <w:rPr>
          <w:rFonts w:asciiTheme="minorEastAsia" w:eastAsiaTheme="minorEastAsia" w:hAnsiTheme="minorEastAsia" w:hint="eastAsia"/>
          <w:color w:val="000000" w:themeColor="text1"/>
          <w:sz w:val="22"/>
          <w:szCs w:val="22"/>
        </w:rPr>
        <w:t>手術</w:t>
      </w:r>
      <w:r w:rsidR="007532FC">
        <w:rPr>
          <w:rFonts w:asciiTheme="minorEastAsia" w:eastAsiaTheme="minorEastAsia" w:hAnsiTheme="minorEastAsia" w:hint="eastAsia"/>
          <w:color w:val="000000" w:themeColor="text1"/>
          <w:sz w:val="22"/>
          <w:szCs w:val="22"/>
        </w:rPr>
        <w:t>、</w:t>
      </w:r>
      <w:r w:rsidRPr="0059325A">
        <w:rPr>
          <w:rFonts w:asciiTheme="minorEastAsia" w:eastAsiaTheme="minorEastAsia" w:hAnsiTheme="minorEastAsia" w:hint="eastAsia"/>
          <w:color w:val="000000" w:themeColor="text1"/>
          <w:sz w:val="22"/>
          <w:szCs w:val="22"/>
        </w:rPr>
        <w:t>術後経過，病理組織学的所見に関して以下の項目を調査する。</w:t>
      </w:r>
      <w:r w:rsidRPr="00212BE6">
        <w:rPr>
          <w:rFonts w:asciiTheme="minorEastAsia" w:eastAsiaTheme="minorEastAsia" w:hAnsiTheme="minorEastAsia" w:hint="eastAsia"/>
          <w:color w:val="000000" w:themeColor="text1"/>
          <w:sz w:val="22"/>
          <w:szCs w:val="22"/>
        </w:rPr>
        <w:t>主要評価項目：</w:t>
      </w:r>
    </w:p>
    <w:p w14:paraId="656CB981" w14:textId="3F2602F3" w:rsidR="00F81FDB" w:rsidRPr="00212BE6" w:rsidRDefault="0059325A" w:rsidP="00F81FDB">
      <w:pPr>
        <w:rPr>
          <w:rFonts w:asciiTheme="minorEastAsia" w:eastAsiaTheme="minorEastAsia" w:hAnsiTheme="minorEastAsia"/>
          <w:color w:val="000000" w:themeColor="text1"/>
          <w:sz w:val="22"/>
          <w:szCs w:val="22"/>
        </w:rPr>
      </w:pPr>
      <w:r w:rsidRPr="00212BE6">
        <w:rPr>
          <w:rFonts w:asciiTheme="minorEastAsia" w:eastAsiaTheme="minorEastAsia" w:hAnsiTheme="minorEastAsia" w:hint="eastAsia"/>
          <w:color w:val="000000" w:themeColor="text1"/>
          <w:sz w:val="22"/>
          <w:szCs w:val="22"/>
        </w:rPr>
        <w:t>・</w:t>
      </w:r>
      <w:r w:rsidR="001A7C44" w:rsidRPr="00212BE6">
        <w:rPr>
          <w:rFonts w:asciiTheme="minorEastAsia" w:eastAsiaTheme="minorEastAsia" w:hAnsiTheme="minorEastAsia" w:hint="eastAsia"/>
          <w:color w:val="000000" w:themeColor="text1"/>
          <w:sz w:val="22"/>
          <w:szCs w:val="22"/>
        </w:rPr>
        <w:t>医療介入を必要とする</w:t>
      </w:r>
      <w:r w:rsidR="009067BD" w:rsidRPr="00212BE6">
        <w:rPr>
          <w:rFonts w:ascii="ＭＳ 明朝" w:hAnsi="ＭＳ 明朝" w:cs="Segoe UI Symbol" w:hint="eastAsia"/>
          <w:color w:val="000000" w:themeColor="text1"/>
          <w:sz w:val="22"/>
        </w:rPr>
        <w:t>手術後30日以内の</w:t>
      </w:r>
      <w:r w:rsidR="00DD2D8C" w:rsidRPr="00212BE6">
        <w:rPr>
          <w:rFonts w:ascii="ＭＳ 明朝" w:hAnsi="ＭＳ 明朝" w:cs="Segoe UI Symbol" w:hint="eastAsia"/>
          <w:color w:val="000000" w:themeColor="text1"/>
          <w:sz w:val="22"/>
        </w:rPr>
        <w:t>合併症</w:t>
      </w:r>
      <w:r w:rsidR="00E53454" w:rsidRPr="00212BE6">
        <w:rPr>
          <w:rFonts w:ascii="ＭＳ 明朝" w:hAnsi="ＭＳ 明朝" w:cs="Segoe UI Symbol" w:hint="eastAsia"/>
          <w:color w:val="000000" w:themeColor="text1"/>
          <w:sz w:val="22"/>
        </w:rPr>
        <w:t>の</w:t>
      </w:r>
      <w:r w:rsidRPr="00212BE6">
        <w:rPr>
          <w:rFonts w:ascii="ＭＳ 明朝" w:hAnsi="ＭＳ 明朝" w:cs="Segoe UI Symbol" w:hint="eastAsia"/>
          <w:color w:val="000000" w:themeColor="text1"/>
          <w:sz w:val="22"/>
        </w:rPr>
        <w:t>発生</w:t>
      </w:r>
    </w:p>
    <w:p w14:paraId="7A3BB50F" w14:textId="67841474" w:rsidR="00A84616" w:rsidRPr="00171EB8" w:rsidRDefault="001636E9" w:rsidP="00F81FDB">
      <w:pPr>
        <w:rPr>
          <w:rFonts w:asciiTheme="minorEastAsia" w:eastAsiaTheme="minorEastAsia" w:hAnsiTheme="minorEastAsia"/>
          <w:sz w:val="22"/>
          <w:szCs w:val="22"/>
        </w:rPr>
      </w:pPr>
      <w:r w:rsidRPr="00171EB8">
        <w:rPr>
          <w:rFonts w:asciiTheme="minorEastAsia" w:eastAsiaTheme="minorEastAsia" w:hAnsiTheme="minorEastAsia" w:hint="eastAsia"/>
          <w:sz w:val="22"/>
          <w:szCs w:val="22"/>
        </w:rPr>
        <w:t>術中合併症は</w:t>
      </w:r>
      <w:r w:rsidR="00D214A1" w:rsidRPr="00171EB8">
        <w:rPr>
          <w:rFonts w:asciiTheme="minorEastAsia" w:eastAsiaTheme="minorEastAsia" w:hAnsiTheme="minorEastAsia"/>
          <w:sz w:val="22"/>
          <w:szCs w:val="22"/>
        </w:rPr>
        <w:t xml:space="preserve">Common Terminology Criteria for Adverse Events </w:t>
      </w:r>
      <w:r w:rsidR="00D214A1" w:rsidRPr="00171EB8">
        <w:rPr>
          <w:rFonts w:asciiTheme="minorEastAsia" w:eastAsiaTheme="minorEastAsia" w:hAnsiTheme="minorEastAsia" w:hint="eastAsia"/>
          <w:sz w:val="22"/>
          <w:szCs w:val="22"/>
        </w:rPr>
        <w:t>(</w:t>
      </w:r>
      <w:r w:rsidR="007A43EF" w:rsidRPr="00171EB8">
        <w:rPr>
          <w:rFonts w:asciiTheme="minorEastAsia" w:eastAsiaTheme="minorEastAsia" w:hAnsiTheme="minorEastAsia" w:hint="eastAsia"/>
          <w:sz w:val="22"/>
          <w:szCs w:val="22"/>
        </w:rPr>
        <w:t>CTCAE</w:t>
      </w:r>
      <w:r w:rsidR="00440EF1" w:rsidRPr="00171EB8">
        <w:rPr>
          <w:rFonts w:asciiTheme="minorEastAsia" w:eastAsiaTheme="minorEastAsia" w:hAnsiTheme="minorEastAsia" w:hint="eastAsia"/>
          <w:sz w:val="22"/>
          <w:szCs w:val="22"/>
        </w:rPr>
        <w:t xml:space="preserve">) </w:t>
      </w:r>
      <w:r w:rsidR="006B2587" w:rsidRPr="00171EB8">
        <w:rPr>
          <w:rFonts w:asciiTheme="minorEastAsia" w:eastAsiaTheme="minorEastAsia" w:hAnsiTheme="minorEastAsia" w:hint="eastAsia"/>
          <w:sz w:val="22"/>
          <w:szCs w:val="22"/>
        </w:rPr>
        <w:t>ver5</w:t>
      </w:r>
      <w:r w:rsidR="007A43EF" w:rsidRPr="00171EB8">
        <w:rPr>
          <w:rFonts w:asciiTheme="minorEastAsia" w:eastAsiaTheme="minorEastAsia" w:hAnsiTheme="minorEastAsia" w:hint="eastAsia"/>
          <w:sz w:val="22"/>
          <w:szCs w:val="22"/>
        </w:rPr>
        <w:t>、術後</w:t>
      </w:r>
      <w:r w:rsidR="00A84616" w:rsidRPr="00171EB8">
        <w:rPr>
          <w:rFonts w:asciiTheme="minorEastAsia" w:eastAsiaTheme="minorEastAsia" w:hAnsiTheme="minorEastAsia" w:hint="eastAsia"/>
          <w:sz w:val="22"/>
          <w:szCs w:val="22"/>
        </w:rPr>
        <w:t>合併症は</w:t>
      </w:r>
      <w:proofErr w:type="spellStart"/>
      <w:r w:rsidR="00A84616" w:rsidRPr="00171EB8">
        <w:rPr>
          <w:rFonts w:asciiTheme="minorEastAsia" w:eastAsiaTheme="minorEastAsia" w:hAnsiTheme="minorEastAsia" w:hint="eastAsia"/>
          <w:sz w:val="22"/>
          <w:szCs w:val="22"/>
        </w:rPr>
        <w:t>Clavien</w:t>
      </w:r>
      <w:proofErr w:type="spellEnd"/>
      <w:r w:rsidR="00A84616" w:rsidRPr="00171EB8">
        <w:rPr>
          <w:rFonts w:asciiTheme="minorEastAsia" w:eastAsiaTheme="minorEastAsia" w:hAnsiTheme="minorEastAsia" w:hint="eastAsia"/>
          <w:sz w:val="22"/>
          <w:szCs w:val="22"/>
        </w:rPr>
        <w:t>-Dindo分類</w:t>
      </w:r>
      <w:r w:rsidR="00BB3FF1" w:rsidRPr="00171EB8">
        <w:rPr>
          <w:rFonts w:asciiTheme="minorEastAsia" w:eastAsiaTheme="minorEastAsia" w:hAnsiTheme="minorEastAsia" w:hint="eastAsia"/>
          <w:sz w:val="22"/>
          <w:szCs w:val="22"/>
        </w:rPr>
        <w:t>v</w:t>
      </w:r>
      <w:r w:rsidR="00BF073D" w:rsidRPr="00171EB8">
        <w:rPr>
          <w:rFonts w:asciiTheme="minorEastAsia" w:eastAsiaTheme="minorEastAsia" w:hAnsiTheme="minorEastAsia" w:hint="eastAsia"/>
          <w:sz w:val="22"/>
          <w:szCs w:val="22"/>
        </w:rPr>
        <w:t>er2</w:t>
      </w:r>
      <w:r w:rsidR="00A84616" w:rsidRPr="00171EB8">
        <w:rPr>
          <w:rFonts w:asciiTheme="minorEastAsia" w:eastAsiaTheme="minorEastAsia" w:hAnsiTheme="minorEastAsia" w:hint="eastAsia"/>
          <w:sz w:val="22"/>
          <w:szCs w:val="22"/>
        </w:rPr>
        <w:t>に準じgradingを行う。</w:t>
      </w:r>
    </w:p>
    <w:p w14:paraId="1745CA90" w14:textId="7200306A" w:rsidR="00594106" w:rsidRPr="00212BE6" w:rsidRDefault="00594106" w:rsidP="00F81FDB">
      <w:pPr>
        <w:rPr>
          <w:rFonts w:asciiTheme="minorEastAsia" w:eastAsiaTheme="minorEastAsia" w:hAnsiTheme="minorEastAsia"/>
          <w:color w:val="000000" w:themeColor="text1"/>
          <w:sz w:val="22"/>
          <w:szCs w:val="22"/>
        </w:rPr>
      </w:pPr>
      <w:r w:rsidRPr="00212BE6">
        <w:rPr>
          <w:rFonts w:asciiTheme="minorEastAsia" w:eastAsiaTheme="minorEastAsia" w:hAnsiTheme="minorEastAsia" w:hint="eastAsia"/>
          <w:color w:val="000000" w:themeColor="text1"/>
          <w:sz w:val="22"/>
          <w:szCs w:val="22"/>
        </w:rPr>
        <w:t>腹腔鏡手術の安全性</w:t>
      </w:r>
      <w:r w:rsidR="004D4EC8" w:rsidRPr="00212BE6">
        <w:rPr>
          <w:rFonts w:asciiTheme="minorEastAsia" w:eastAsiaTheme="minorEastAsia" w:hAnsiTheme="minorEastAsia" w:hint="eastAsia"/>
          <w:color w:val="000000" w:themeColor="text1"/>
          <w:sz w:val="22"/>
          <w:szCs w:val="22"/>
        </w:rPr>
        <w:t>、有効性</w:t>
      </w:r>
      <w:r w:rsidRPr="00212BE6">
        <w:rPr>
          <w:rFonts w:asciiTheme="minorEastAsia" w:eastAsiaTheme="minorEastAsia" w:hAnsiTheme="minorEastAsia" w:hint="eastAsia"/>
          <w:color w:val="000000" w:themeColor="text1"/>
          <w:sz w:val="22"/>
          <w:szCs w:val="22"/>
        </w:rPr>
        <w:t>が開腹手術と比較して</w:t>
      </w:r>
      <w:r w:rsidR="004F2677" w:rsidRPr="00554441">
        <w:rPr>
          <w:rFonts w:asciiTheme="minorEastAsia" w:eastAsiaTheme="minorEastAsia" w:hAnsiTheme="minorEastAsia" w:hint="eastAsia"/>
          <w:color w:val="000000" w:themeColor="text1"/>
          <w:sz w:val="22"/>
          <w:szCs w:val="22"/>
        </w:rPr>
        <w:t>同等である</w:t>
      </w:r>
      <w:r w:rsidRPr="00554441">
        <w:rPr>
          <w:rFonts w:asciiTheme="minorEastAsia" w:eastAsiaTheme="minorEastAsia" w:hAnsiTheme="minorEastAsia" w:hint="eastAsia"/>
          <w:color w:val="000000" w:themeColor="text1"/>
          <w:sz w:val="22"/>
          <w:szCs w:val="22"/>
        </w:rPr>
        <w:t>か検討する</w:t>
      </w:r>
    </w:p>
    <w:p w14:paraId="73D8C0B2" w14:textId="77777777" w:rsidR="00594106" w:rsidRPr="00212BE6" w:rsidRDefault="00594106" w:rsidP="00F81FDB">
      <w:pPr>
        <w:rPr>
          <w:rFonts w:asciiTheme="minorEastAsia" w:eastAsiaTheme="minorEastAsia" w:hAnsiTheme="minorEastAsia"/>
          <w:color w:val="000000" w:themeColor="text1"/>
          <w:sz w:val="22"/>
          <w:szCs w:val="22"/>
        </w:rPr>
      </w:pPr>
    </w:p>
    <w:p w14:paraId="17158353" w14:textId="5ADDB5CB" w:rsidR="00F81FDB" w:rsidRPr="00212BE6" w:rsidRDefault="00F81FDB" w:rsidP="00F81FDB">
      <w:pPr>
        <w:rPr>
          <w:rFonts w:asciiTheme="minorEastAsia" w:eastAsiaTheme="minorEastAsia" w:hAnsiTheme="minorEastAsia"/>
          <w:strike/>
          <w:color w:val="000000" w:themeColor="text1"/>
          <w:sz w:val="22"/>
          <w:szCs w:val="22"/>
        </w:rPr>
      </w:pPr>
      <w:r w:rsidRPr="00212BE6">
        <w:rPr>
          <w:rFonts w:asciiTheme="minorEastAsia" w:eastAsiaTheme="minorEastAsia" w:hAnsiTheme="minorEastAsia" w:hint="eastAsia"/>
          <w:color w:val="000000" w:themeColor="text1"/>
          <w:sz w:val="22"/>
          <w:szCs w:val="22"/>
        </w:rPr>
        <w:t>副次的評価項目：</w:t>
      </w:r>
    </w:p>
    <w:p w14:paraId="11AF49D4" w14:textId="4C2B93AB" w:rsidR="00594106" w:rsidRPr="00212BE6" w:rsidRDefault="00594106" w:rsidP="00F81FDB">
      <w:pPr>
        <w:rPr>
          <w:rFonts w:asciiTheme="minorEastAsia" w:eastAsiaTheme="minorEastAsia" w:hAnsiTheme="minorEastAsia"/>
          <w:color w:val="000000" w:themeColor="text1"/>
          <w:sz w:val="22"/>
          <w:szCs w:val="22"/>
        </w:rPr>
      </w:pPr>
      <w:r w:rsidRPr="00212BE6">
        <w:rPr>
          <w:rFonts w:asciiTheme="minorEastAsia" w:eastAsiaTheme="minorEastAsia" w:hAnsiTheme="minorEastAsia" w:hint="eastAsia"/>
          <w:color w:val="000000" w:themeColor="text1"/>
          <w:sz w:val="22"/>
          <w:szCs w:val="22"/>
        </w:rPr>
        <w:t>・患者の</w:t>
      </w:r>
      <w:r w:rsidRPr="00212BE6">
        <w:rPr>
          <w:rFonts w:asciiTheme="minorEastAsia" w:eastAsiaTheme="minorEastAsia" w:hAnsiTheme="minorEastAsia"/>
          <w:color w:val="000000" w:themeColor="text1"/>
          <w:sz w:val="22"/>
          <w:szCs w:val="22"/>
        </w:rPr>
        <w:t>QOL</w:t>
      </w:r>
      <w:r w:rsidR="001A7C44" w:rsidRPr="00212BE6">
        <w:rPr>
          <w:rFonts w:asciiTheme="minorEastAsia" w:eastAsiaTheme="minorEastAsia" w:hAnsiTheme="minorEastAsia" w:hint="eastAsia"/>
          <w:color w:val="000000" w:themeColor="text1"/>
          <w:sz w:val="22"/>
          <w:szCs w:val="22"/>
        </w:rPr>
        <w:t>評価</w:t>
      </w:r>
      <w:r w:rsidRPr="00212BE6">
        <w:rPr>
          <w:rFonts w:asciiTheme="minorEastAsia" w:eastAsiaTheme="minorEastAsia" w:hAnsiTheme="minorEastAsia"/>
          <w:color w:val="000000" w:themeColor="text1"/>
          <w:sz w:val="22"/>
          <w:szCs w:val="22"/>
        </w:rPr>
        <w:t>をFactOV-28</w:t>
      </w:r>
      <w:r w:rsidR="003A0BC3" w:rsidRPr="00212BE6">
        <w:rPr>
          <w:rFonts w:asciiTheme="minorEastAsia" w:eastAsiaTheme="minorEastAsia" w:hAnsiTheme="minorEastAsia" w:hint="eastAsia"/>
          <w:color w:val="000000" w:themeColor="text1"/>
          <w:sz w:val="22"/>
          <w:szCs w:val="22"/>
        </w:rPr>
        <w:t>、</w:t>
      </w:r>
      <w:r w:rsidR="00206922" w:rsidRPr="00212BE6">
        <w:rPr>
          <w:rFonts w:asciiTheme="minorEastAsia" w:eastAsiaTheme="minorEastAsia" w:hAnsiTheme="minorEastAsia"/>
          <w:color w:val="000000" w:themeColor="text1"/>
          <w:sz w:val="22"/>
          <w:szCs w:val="22"/>
        </w:rPr>
        <w:t>日本語版 M.D. Anderson Symptom Inventory</w:t>
      </w:r>
      <w:r w:rsidRPr="00212BE6">
        <w:rPr>
          <w:rFonts w:asciiTheme="minorEastAsia" w:eastAsiaTheme="minorEastAsia" w:hAnsiTheme="minorEastAsia" w:hint="eastAsia"/>
          <w:color w:val="000000" w:themeColor="text1"/>
          <w:sz w:val="22"/>
          <w:szCs w:val="22"/>
        </w:rPr>
        <w:t>を用いて</w:t>
      </w:r>
      <w:r w:rsidR="00A84616" w:rsidRPr="00212BE6">
        <w:rPr>
          <w:rFonts w:asciiTheme="minorEastAsia" w:eastAsiaTheme="minorEastAsia" w:hAnsiTheme="minorEastAsia" w:hint="eastAsia"/>
          <w:color w:val="000000" w:themeColor="text1"/>
          <w:sz w:val="22"/>
          <w:szCs w:val="22"/>
        </w:rPr>
        <w:lastRenderedPageBreak/>
        <w:t>手術後、</w:t>
      </w:r>
      <w:r w:rsidRPr="00212BE6">
        <w:rPr>
          <w:rFonts w:asciiTheme="minorEastAsia" w:eastAsiaTheme="minorEastAsia" w:hAnsiTheme="minorEastAsia" w:hint="eastAsia"/>
          <w:color w:val="000000" w:themeColor="text1"/>
          <w:sz w:val="22"/>
          <w:szCs w:val="22"/>
        </w:rPr>
        <w:t>退院までに行う</w:t>
      </w:r>
      <w:r w:rsidR="00206922" w:rsidRPr="00212BE6">
        <w:rPr>
          <w:rFonts w:asciiTheme="minorEastAsia" w:eastAsiaTheme="minorEastAsia" w:hAnsiTheme="minorEastAsia" w:hint="eastAsia"/>
          <w:color w:val="000000" w:themeColor="text1"/>
          <w:sz w:val="22"/>
          <w:szCs w:val="22"/>
        </w:rPr>
        <w:t>。</w:t>
      </w:r>
    </w:p>
    <w:p w14:paraId="58696B7E" w14:textId="7FDA1ECB" w:rsidR="00594106" w:rsidRPr="007729C6" w:rsidRDefault="00594106" w:rsidP="00F81FDB">
      <w:pPr>
        <w:rPr>
          <w:rFonts w:asciiTheme="minorEastAsia" w:eastAsiaTheme="minorEastAsia" w:hAnsiTheme="minorEastAsia"/>
          <w:sz w:val="22"/>
          <w:szCs w:val="22"/>
        </w:rPr>
      </w:pPr>
      <w:bookmarkStart w:id="12" w:name="_Hlk177586801"/>
      <w:r w:rsidRPr="00212BE6">
        <w:rPr>
          <w:rFonts w:asciiTheme="minorEastAsia" w:eastAsiaTheme="minorEastAsia" w:hAnsiTheme="minorEastAsia" w:hint="eastAsia"/>
          <w:color w:val="000000" w:themeColor="text1"/>
          <w:sz w:val="22"/>
          <w:szCs w:val="22"/>
        </w:rPr>
        <w:t>・手術情報（</w:t>
      </w:r>
      <w:r w:rsidR="00671E0D" w:rsidRPr="00212BE6">
        <w:rPr>
          <w:rFonts w:asciiTheme="minorEastAsia" w:eastAsiaTheme="minorEastAsia" w:hAnsiTheme="minorEastAsia" w:hint="eastAsia"/>
          <w:color w:val="000000" w:themeColor="text1"/>
          <w:sz w:val="22"/>
          <w:szCs w:val="22"/>
        </w:rPr>
        <w:t>手術時間、</w:t>
      </w:r>
      <w:r w:rsidRPr="00212BE6">
        <w:rPr>
          <w:rFonts w:asciiTheme="minorEastAsia" w:eastAsiaTheme="minorEastAsia" w:hAnsiTheme="minorEastAsia" w:hint="eastAsia"/>
          <w:color w:val="000000" w:themeColor="text1"/>
          <w:sz w:val="22"/>
          <w:szCs w:val="22"/>
        </w:rPr>
        <w:t>出血量、</w:t>
      </w:r>
      <w:r w:rsidR="00671E0D" w:rsidRPr="00212BE6">
        <w:rPr>
          <w:rFonts w:asciiTheme="minorEastAsia" w:eastAsiaTheme="minorEastAsia" w:hAnsiTheme="minorEastAsia" w:hint="eastAsia"/>
          <w:color w:val="000000" w:themeColor="text1"/>
          <w:sz w:val="22"/>
          <w:szCs w:val="22"/>
        </w:rPr>
        <w:t>輸血</w:t>
      </w:r>
      <w:r w:rsidR="00671E0D">
        <w:rPr>
          <w:rFonts w:asciiTheme="minorEastAsia" w:eastAsiaTheme="minorEastAsia" w:hAnsiTheme="minorEastAsia" w:hint="eastAsia"/>
          <w:color w:val="000000" w:themeColor="text1"/>
          <w:sz w:val="22"/>
          <w:szCs w:val="22"/>
        </w:rPr>
        <w:t>の有無、</w:t>
      </w:r>
      <w:r w:rsidR="00B731DE" w:rsidRPr="0059325A">
        <w:rPr>
          <w:rFonts w:asciiTheme="minorEastAsia" w:eastAsiaTheme="minorEastAsia" w:hAnsiTheme="minorEastAsia" w:hint="eastAsia"/>
          <w:color w:val="000000" w:themeColor="text1"/>
          <w:sz w:val="22"/>
          <w:szCs w:val="22"/>
        </w:rPr>
        <w:t>リンパ節郭清度</w:t>
      </w:r>
      <w:r w:rsidR="00B731DE">
        <w:rPr>
          <w:rFonts w:asciiTheme="minorEastAsia" w:eastAsiaTheme="minorEastAsia" w:hAnsiTheme="minorEastAsia" w:hint="eastAsia"/>
          <w:color w:val="000000" w:themeColor="text1"/>
          <w:sz w:val="22"/>
          <w:szCs w:val="22"/>
        </w:rPr>
        <w:t>（摘出した骨盤リンパ節数、傍大動脈リンパ節数）、</w:t>
      </w:r>
      <w:r w:rsidR="00D73778" w:rsidRPr="00D73778">
        <w:rPr>
          <w:rFonts w:asciiTheme="minorEastAsia" w:eastAsiaTheme="minorEastAsia" w:hAnsiTheme="minorEastAsia" w:hint="eastAsia"/>
          <w:color w:val="000000" w:themeColor="text1"/>
          <w:sz w:val="22"/>
          <w:szCs w:val="22"/>
        </w:rPr>
        <w:t>子宮、卵巣、大網、リンパ節以外の摘出臓器（場所、大きさ）</w:t>
      </w:r>
      <w:r w:rsidR="00D73778">
        <w:rPr>
          <w:rFonts w:asciiTheme="minorEastAsia" w:eastAsiaTheme="minorEastAsia" w:hAnsiTheme="minorEastAsia" w:hint="eastAsia"/>
          <w:color w:val="000000" w:themeColor="text1"/>
          <w:sz w:val="22"/>
          <w:szCs w:val="22"/>
        </w:rPr>
        <w:t>、</w:t>
      </w:r>
      <w:r w:rsidR="00DD203B" w:rsidRPr="00DD203B">
        <w:rPr>
          <w:rFonts w:asciiTheme="minorEastAsia" w:eastAsiaTheme="minorEastAsia" w:hAnsiTheme="minorEastAsia" w:hint="eastAsia"/>
          <w:color w:val="000000" w:themeColor="text1"/>
          <w:sz w:val="22"/>
          <w:szCs w:val="22"/>
        </w:rPr>
        <w:t>肉眼的根治度（残存腫瘍の大きさ）</w:t>
      </w:r>
      <w:r w:rsidR="00DD203B" w:rsidRPr="007729C6">
        <w:rPr>
          <w:rFonts w:asciiTheme="minorEastAsia" w:eastAsiaTheme="minorEastAsia" w:hAnsiTheme="minorEastAsia" w:hint="eastAsia"/>
          <w:sz w:val="22"/>
          <w:szCs w:val="22"/>
        </w:rPr>
        <w:t>、</w:t>
      </w:r>
      <w:r w:rsidR="00F84511" w:rsidRPr="007729C6">
        <w:rPr>
          <w:rFonts w:asciiTheme="minorEastAsia" w:eastAsiaTheme="minorEastAsia" w:hAnsiTheme="minorEastAsia" w:hint="eastAsia"/>
          <w:sz w:val="22"/>
          <w:szCs w:val="22"/>
        </w:rPr>
        <w:t>腹腔鏡手術から開腹手術に移行の有無、</w:t>
      </w:r>
      <w:r w:rsidR="00EB29C8" w:rsidRPr="007729C6">
        <w:rPr>
          <w:rFonts w:asciiTheme="minorEastAsia" w:eastAsiaTheme="minorEastAsia" w:hAnsiTheme="minorEastAsia" w:hint="eastAsia"/>
          <w:sz w:val="22"/>
          <w:szCs w:val="22"/>
        </w:rPr>
        <w:t>術後入院日数</w:t>
      </w:r>
      <w:r w:rsidR="00A76D9E" w:rsidRPr="007729C6">
        <w:rPr>
          <w:rFonts w:asciiTheme="minorEastAsia" w:eastAsiaTheme="minorEastAsia" w:hAnsiTheme="minorEastAsia" w:hint="eastAsia"/>
          <w:sz w:val="22"/>
          <w:szCs w:val="22"/>
        </w:rPr>
        <w:t>）</w:t>
      </w:r>
    </w:p>
    <w:bookmarkEnd w:id="12"/>
    <w:p w14:paraId="22838F4B" w14:textId="647027FE" w:rsidR="00594106" w:rsidRPr="007729C6" w:rsidRDefault="00594106" w:rsidP="00F81FDB">
      <w:pPr>
        <w:rPr>
          <w:rFonts w:asciiTheme="minorEastAsia" w:eastAsiaTheme="minorEastAsia" w:hAnsiTheme="minorEastAsia"/>
          <w:sz w:val="22"/>
          <w:szCs w:val="22"/>
        </w:rPr>
      </w:pPr>
      <w:r w:rsidRPr="007729C6">
        <w:rPr>
          <w:rFonts w:asciiTheme="minorEastAsia" w:eastAsiaTheme="minorEastAsia" w:hAnsiTheme="minorEastAsia" w:hint="eastAsia"/>
          <w:sz w:val="22"/>
          <w:szCs w:val="22"/>
        </w:rPr>
        <w:t>手術情報について、腹腔鏡手術</w:t>
      </w:r>
      <w:r w:rsidR="00377124" w:rsidRPr="007729C6">
        <w:rPr>
          <w:rFonts w:asciiTheme="minorEastAsia" w:eastAsiaTheme="minorEastAsia" w:hAnsiTheme="minorEastAsia" w:hint="eastAsia"/>
          <w:sz w:val="22"/>
          <w:szCs w:val="22"/>
        </w:rPr>
        <w:t>と開腹手術を比較して腹腔鏡手術の安全性を確認する</w:t>
      </w:r>
      <w:r w:rsidR="00206922" w:rsidRPr="007729C6">
        <w:rPr>
          <w:rFonts w:asciiTheme="minorEastAsia" w:eastAsiaTheme="minorEastAsia" w:hAnsiTheme="minorEastAsia" w:hint="eastAsia"/>
          <w:sz w:val="22"/>
          <w:szCs w:val="22"/>
        </w:rPr>
        <w:t>。</w:t>
      </w:r>
    </w:p>
    <w:p w14:paraId="6B29E7DB" w14:textId="77777777" w:rsidR="00377124" w:rsidRPr="007729C6" w:rsidRDefault="00377124" w:rsidP="00F81FDB">
      <w:pPr>
        <w:rPr>
          <w:rFonts w:asciiTheme="minorEastAsia" w:eastAsiaTheme="minorEastAsia" w:hAnsiTheme="minorEastAsia"/>
          <w:sz w:val="22"/>
          <w:szCs w:val="22"/>
        </w:rPr>
      </w:pPr>
    </w:p>
    <w:p w14:paraId="2F5BCB7D" w14:textId="53458E20" w:rsidR="00F81FDB" w:rsidRPr="007729C6" w:rsidRDefault="00F81FDB" w:rsidP="00F81FDB">
      <w:pPr>
        <w:rPr>
          <w:rFonts w:asciiTheme="minorEastAsia" w:eastAsiaTheme="minorEastAsia" w:hAnsiTheme="minorEastAsia"/>
          <w:sz w:val="22"/>
          <w:szCs w:val="22"/>
        </w:rPr>
      </w:pPr>
      <w:r w:rsidRPr="007729C6">
        <w:rPr>
          <w:rFonts w:asciiTheme="minorEastAsia" w:eastAsiaTheme="minorEastAsia" w:hAnsiTheme="minorEastAsia" w:hint="eastAsia"/>
          <w:sz w:val="22"/>
          <w:szCs w:val="22"/>
        </w:rPr>
        <w:t>術後治療に関しては、開腹手術と同様に必要に応じて標準治療を行う。腹腔鏡特有の合併症の発症には十分な注意を払う。</w:t>
      </w:r>
    </w:p>
    <w:p w14:paraId="6F9A470F" w14:textId="1DC92FBE" w:rsidR="00F81FDB" w:rsidRPr="007729C6" w:rsidRDefault="00F81FDB" w:rsidP="00F81FDB">
      <w:pPr>
        <w:rPr>
          <w:rFonts w:asciiTheme="minorEastAsia" w:eastAsiaTheme="minorEastAsia" w:hAnsiTheme="minorEastAsia"/>
          <w:sz w:val="22"/>
          <w:szCs w:val="22"/>
        </w:rPr>
      </w:pPr>
      <w:r w:rsidRPr="007729C6">
        <w:rPr>
          <w:rFonts w:asciiTheme="minorEastAsia" w:eastAsiaTheme="minorEastAsia" w:hAnsiTheme="minorEastAsia" w:hint="eastAsia"/>
          <w:sz w:val="22"/>
          <w:szCs w:val="22"/>
        </w:rPr>
        <w:t>本プロトコールでの表記は</w:t>
      </w:r>
      <w:r w:rsidR="00206922" w:rsidRPr="007729C6">
        <w:rPr>
          <w:rFonts w:asciiTheme="minorEastAsia" w:eastAsiaTheme="minorEastAsia" w:hAnsiTheme="minorEastAsia" w:hint="eastAsia"/>
          <w:sz w:val="22"/>
          <w:szCs w:val="22"/>
        </w:rPr>
        <w:t>、</w:t>
      </w:r>
      <w:r w:rsidR="00B5470F" w:rsidRPr="007729C6">
        <w:rPr>
          <w:rFonts w:asciiTheme="minorEastAsia" w:eastAsiaTheme="minorEastAsia" w:hAnsiTheme="minorEastAsia" w:hint="eastAsia"/>
          <w:sz w:val="22"/>
          <w:szCs w:val="22"/>
        </w:rPr>
        <w:t>進行期分類（日産婦2014, FIGO2014）、TNM分類（UICC第8版）、組織学分類（WHO分類</w:t>
      </w:r>
      <w:r w:rsidR="00A04603" w:rsidRPr="007729C6">
        <w:rPr>
          <w:rFonts w:asciiTheme="minorEastAsia" w:eastAsiaTheme="minorEastAsia" w:hAnsiTheme="minorEastAsia" w:hint="eastAsia"/>
          <w:sz w:val="22"/>
          <w:szCs w:val="22"/>
        </w:rPr>
        <w:t xml:space="preserve">　第5版　2020年</w:t>
      </w:r>
      <w:r w:rsidR="00B5470F" w:rsidRPr="007729C6">
        <w:rPr>
          <w:rFonts w:asciiTheme="minorEastAsia" w:eastAsiaTheme="minorEastAsia" w:hAnsiTheme="minorEastAsia" w:hint="eastAsia"/>
          <w:sz w:val="22"/>
          <w:szCs w:val="22"/>
        </w:rPr>
        <w:t>）</w:t>
      </w:r>
      <w:r w:rsidR="00A04603" w:rsidRPr="007729C6">
        <w:rPr>
          <w:rFonts w:asciiTheme="minorEastAsia" w:eastAsiaTheme="minorEastAsia" w:hAnsiTheme="minorEastAsia" w:hint="eastAsia"/>
          <w:sz w:val="22"/>
          <w:szCs w:val="22"/>
        </w:rPr>
        <w:t>に準ずる。</w:t>
      </w:r>
      <w:r w:rsidRPr="007729C6">
        <w:rPr>
          <w:rFonts w:asciiTheme="minorEastAsia" w:eastAsiaTheme="minorEastAsia" w:hAnsiTheme="minorEastAsia" w:hint="eastAsia"/>
          <w:sz w:val="22"/>
          <w:szCs w:val="22"/>
        </w:rPr>
        <w:t>切除標本の扱い方は卵巣腫瘍・卵管癌・腹膜癌取扱い規約第</w:t>
      </w:r>
      <w:r w:rsidR="003B7CF7" w:rsidRPr="007729C6">
        <w:rPr>
          <w:rFonts w:asciiTheme="minorEastAsia" w:eastAsiaTheme="minorEastAsia" w:hAnsiTheme="minorEastAsia"/>
          <w:sz w:val="22"/>
          <w:szCs w:val="22"/>
        </w:rPr>
        <w:t>2</w:t>
      </w:r>
      <w:r w:rsidRPr="007729C6">
        <w:rPr>
          <w:rFonts w:asciiTheme="minorEastAsia" w:eastAsiaTheme="minorEastAsia" w:hAnsiTheme="minorEastAsia" w:hint="eastAsia"/>
          <w:sz w:val="22"/>
          <w:szCs w:val="22"/>
        </w:rPr>
        <w:t>版</w:t>
      </w:r>
      <w:r w:rsidR="00A04603" w:rsidRPr="007729C6">
        <w:rPr>
          <w:rFonts w:asciiTheme="minorEastAsia" w:eastAsiaTheme="minorEastAsia" w:hAnsiTheme="minorEastAsia" w:hint="eastAsia"/>
          <w:sz w:val="22"/>
          <w:szCs w:val="22"/>
        </w:rPr>
        <w:t>（2022年）</w:t>
      </w:r>
      <w:r w:rsidRPr="007729C6">
        <w:rPr>
          <w:rFonts w:asciiTheme="minorEastAsia" w:eastAsiaTheme="minorEastAsia" w:hAnsiTheme="minorEastAsia" w:hint="eastAsia"/>
          <w:sz w:val="22"/>
          <w:szCs w:val="22"/>
        </w:rPr>
        <w:t>に</w:t>
      </w:r>
      <w:r w:rsidR="00A04603" w:rsidRPr="007729C6">
        <w:rPr>
          <w:rFonts w:asciiTheme="minorEastAsia" w:eastAsiaTheme="minorEastAsia" w:hAnsiTheme="minorEastAsia" w:hint="eastAsia"/>
          <w:sz w:val="22"/>
          <w:szCs w:val="22"/>
        </w:rPr>
        <w:t>準ずる</w:t>
      </w:r>
      <w:r w:rsidRPr="007729C6">
        <w:rPr>
          <w:rFonts w:asciiTheme="minorEastAsia" w:eastAsiaTheme="minorEastAsia" w:hAnsiTheme="minorEastAsia" w:hint="eastAsia"/>
          <w:sz w:val="22"/>
          <w:szCs w:val="22"/>
        </w:rPr>
        <w:t>。</w:t>
      </w:r>
    </w:p>
    <w:p w14:paraId="4785E721" w14:textId="77D51008" w:rsidR="00F81FDB" w:rsidRPr="0059325A" w:rsidRDefault="00F81FDB" w:rsidP="00F81FDB">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有害事象が認められた場合は，最善の処置を行なうと共に，カルテに詳細を記載する。ただし，原疾患の悪化に伴う有害事象の場合はこの限りではない。</w:t>
      </w:r>
    </w:p>
    <w:p w14:paraId="7F360237" w14:textId="3AA2FADD" w:rsidR="00AC2943" w:rsidRPr="0059325A" w:rsidRDefault="0032641B">
      <w:pPr>
        <w:pStyle w:val="a5"/>
        <w:tabs>
          <w:tab w:val="left" w:pos="6936"/>
        </w:tabs>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r>
        <w:rPr>
          <w:rFonts w:asciiTheme="minorEastAsia" w:eastAsiaTheme="minorEastAsia" w:hAnsiTheme="minorEastAsia" w:cs="ＭＳゴシック" w:hint="eastAsia"/>
          <w:color w:val="000000" w:themeColor="text1"/>
          <w:kern w:val="0"/>
          <w:sz w:val="22"/>
          <w:szCs w:val="22"/>
        </w:rPr>
        <w:t>エントリーシートは手術の１週間前までに大分大学産婦人科事務局へ送付する。</w:t>
      </w:r>
    </w:p>
    <w:p w14:paraId="1516BFC7" w14:textId="6B150D7E" w:rsidR="001A7C44" w:rsidRDefault="001A7C44" w:rsidP="001E0B36">
      <w:pPr>
        <w:pStyle w:val="1"/>
        <w:rPr>
          <w:rFonts w:asciiTheme="minorEastAsia" w:eastAsiaTheme="minorEastAsia" w:hAnsiTheme="minorEastAsia"/>
          <w:color w:val="000000" w:themeColor="text1"/>
          <w:sz w:val="22"/>
          <w:szCs w:val="22"/>
        </w:rPr>
      </w:pPr>
    </w:p>
    <w:p w14:paraId="02E6498B" w14:textId="621A15E1" w:rsidR="00C15ACA" w:rsidRDefault="00AC2943" w:rsidP="00E401FB">
      <w:pPr>
        <w:pStyle w:val="2"/>
        <w:numPr>
          <w:ilvl w:val="1"/>
          <w:numId w:val="9"/>
        </w:numPr>
        <w:tabs>
          <w:tab w:val="left" w:pos="567"/>
        </w:tabs>
        <w:ind w:left="364" w:hanging="280"/>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研究デザイン</w:t>
      </w:r>
    </w:p>
    <w:p w14:paraId="44C9A0C8" w14:textId="6BE34566" w:rsidR="002D1A35" w:rsidRPr="00171EB8" w:rsidRDefault="0022468F" w:rsidP="002D1A35">
      <w:pPr>
        <w:rPr>
          <w:sz w:val="22"/>
          <w:szCs w:val="22"/>
        </w:rPr>
      </w:pPr>
      <w:r w:rsidRPr="00171EB8">
        <w:rPr>
          <w:rFonts w:hint="eastAsia"/>
          <w:sz w:val="22"/>
          <w:szCs w:val="22"/>
        </w:rPr>
        <w:t xml:space="preserve">目標症例数　</w:t>
      </w:r>
    </w:p>
    <w:p w14:paraId="365ED726" w14:textId="3CD1A30C" w:rsidR="00AC2943" w:rsidRPr="00171EB8" w:rsidRDefault="008F74AE" w:rsidP="00F70AD4">
      <w:pPr>
        <w:rPr>
          <w:sz w:val="22"/>
          <w:szCs w:val="22"/>
          <w:lang w:eastAsia="zh-TW"/>
        </w:rPr>
      </w:pPr>
      <w:r w:rsidRPr="00171EB8">
        <w:rPr>
          <w:rFonts w:hint="eastAsia"/>
          <w:lang w:eastAsia="zh-TW"/>
        </w:rPr>
        <w:t>腹</w:t>
      </w:r>
      <w:r w:rsidRPr="00171EB8">
        <w:rPr>
          <w:rFonts w:hint="eastAsia"/>
          <w:sz w:val="22"/>
          <w:szCs w:val="22"/>
          <w:lang w:eastAsia="zh-TW"/>
        </w:rPr>
        <w:t>腔鏡手術</w:t>
      </w:r>
      <w:r w:rsidRPr="00171EB8">
        <w:rPr>
          <w:sz w:val="22"/>
          <w:szCs w:val="22"/>
          <w:lang w:eastAsia="zh-TW"/>
        </w:rPr>
        <w:t>210</w:t>
      </w:r>
      <w:r w:rsidRPr="00171EB8">
        <w:rPr>
          <w:rFonts w:hint="eastAsia"/>
          <w:sz w:val="22"/>
          <w:szCs w:val="22"/>
          <w:lang w:eastAsia="zh-TW"/>
        </w:rPr>
        <w:t>例　開腹手術</w:t>
      </w:r>
      <w:r w:rsidRPr="00171EB8">
        <w:rPr>
          <w:sz w:val="22"/>
          <w:szCs w:val="22"/>
          <w:lang w:eastAsia="zh-TW"/>
        </w:rPr>
        <w:t>240</w:t>
      </w:r>
      <w:r w:rsidRPr="00171EB8">
        <w:rPr>
          <w:rFonts w:hint="eastAsia"/>
          <w:sz w:val="22"/>
          <w:szCs w:val="22"/>
          <w:lang w:eastAsia="zh-TW"/>
        </w:rPr>
        <w:t xml:space="preserve">例　</w:t>
      </w:r>
    </w:p>
    <w:p w14:paraId="6F709389" w14:textId="14BDB1A2" w:rsidR="00AC2943" w:rsidRPr="0059325A" w:rsidRDefault="00AC2943" w:rsidP="00AC2943">
      <w:pPr>
        <w:pStyle w:val="2"/>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sz w:val="22"/>
          <w:szCs w:val="22"/>
        </w:rPr>
        <w:t xml:space="preserve">4.2 </w:t>
      </w:r>
      <w:r w:rsidRPr="0059325A">
        <w:rPr>
          <w:rFonts w:asciiTheme="minorEastAsia" w:eastAsiaTheme="minorEastAsia" w:hAnsiTheme="minorEastAsia" w:hint="eastAsia"/>
          <w:color w:val="000000" w:themeColor="text1"/>
          <w:sz w:val="22"/>
          <w:szCs w:val="22"/>
        </w:rPr>
        <w:t>対象（研究対象者の選定方針）</w:t>
      </w:r>
    </w:p>
    <w:p w14:paraId="4CD8DA97" w14:textId="4C54489A" w:rsidR="00AC2943" w:rsidRPr="0059325A" w:rsidRDefault="00CC1FE6" w:rsidP="00AC2943">
      <w:pPr>
        <w:ind w:left="425"/>
        <w:rPr>
          <w:rFonts w:asciiTheme="minorEastAsia" w:eastAsiaTheme="minorEastAsia" w:hAnsiTheme="minorEastAsia"/>
          <w:color w:val="000000" w:themeColor="text1"/>
          <w:sz w:val="22"/>
          <w:szCs w:val="22"/>
        </w:rPr>
      </w:pPr>
      <w:r w:rsidRPr="00171EB8">
        <w:rPr>
          <w:rFonts w:asciiTheme="minorEastAsia" w:eastAsiaTheme="minorEastAsia" w:hAnsiTheme="minorEastAsia" w:cs="ＭＳゴシック"/>
          <w:noProof/>
          <w:kern w:val="0"/>
          <w:sz w:val="22"/>
          <w:szCs w:val="22"/>
        </w:rPr>
        <mc:AlternateContent>
          <mc:Choice Requires="wps">
            <w:drawing>
              <wp:anchor distT="45720" distB="45720" distL="114300" distR="114300" simplePos="0" relativeHeight="251658752" behindDoc="0" locked="0" layoutInCell="1" allowOverlap="1" wp14:anchorId="4BEEF953" wp14:editId="7A05FCF8">
                <wp:simplePos x="0" y="0"/>
                <wp:positionH relativeFrom="margin">
                  <wp:posOffset>-13335</wp:posOffset>
                </wp:positionH>
                <wp:positionV relativeFrom="paragraph">
                  <wp:posOffset>295275</wp:posOffset>
                </wp:positionV>
                <wp:extent cx="5892800" cy="2679700"/>
                <wp:effectExtent l="0" t="0" r="0" b="6350"/>
                <wp:wrapThrough wrapText="bothSides">
                  <wp:wrapPolygon edited="0">
                    <wp:start x="0" y="0"/>
                    <wp:lineTo x="0" y="21498"/>
                    <wp:lineTo x="21507" y="21498"/>
                    <wp:lineTo x="21507" y="0"/>
                    <wp:lineTo x="0" y="0"/>
                  </wp:wrapPolygon>
                </wp:wrapThrough>
                <wp:docPr id="269864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2679700"/>
                        </a:xfrm>
                        <a:prstGeom prst="rect">
                          <a:avLst/>
                        </a:prstGeom>
                        <a:solidFill>
                          <a:srgbClr val="FFFFFF"/>
                        </a:solidFill>
                        <a:ln w="9525">
                          <a:noFill/>
                          <a:miter lim="800000"/>
                          <a:headEnd/>
                          <a:tailEnd/>
                        </a:ln>
                      </wps:spPr>
                      <wps:txbx>
                        <w:txbxContent>
                          <w:p w14:paraId="445D3513" w14:textId="01E5F712" w:rsidR="00FE6A96" w:rsidRDefault="00FE6A96">
                            <w:r w:rsidRPr="00FE6A96">
                              <w:rPr>
                                <w:noProof/>
                                <w:lang w:val="ja-JP"/>
                              </w:rPr>
                              <w:drawing>
                                <wp:inline distT="0" distB="0" distL="0" distR="0" wp14:anchorId="15FB3E89" wp14:editId="031C475D">
                                  <wp:extent cx="4685792" cy="2489200"/>
                                  <wp:effectExtent l="0" t="0" r="635" b="6350"/>
                                  <wp:docPr id="1530246001"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1634" cy="24923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EF953" id="テキスト ボックス 2" o:spid="_x0000_s1064" type="#_x0000_t202" style="position:absolute;left:0;text-align:left;margin-left:-1.05pt;margin-top:23.25pt;width:464pt;height:211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" stroked="f">
                <v:textbox>
                  <w:txbxContent>
                    <w:p w14:paraId="445D3513" w14:textId="01E5F712" w:rsidR="00FE6A96" w:rsidRDefault="00FE6A96">
                      <w:r w:rsidRPr="00FE6A96">
                        <w:rPr>
                          <w:noProof/>
                          <w:lang w:val="ja-JP"/>
                        </w:rPr>
                        <w:drawing>
                          <wp:inline distT="0" distB="0" distL="0" distR="0" wp14:anchorId="15FB3E89" wp14:editId="031C475D">
                            <wp:extent cx="4685792" cy="2489200"/>
                            <wp:effectExtent l="0" t="0" r="635" b="6350"/>
                            <wp:docPr id="1530246001"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1634" cy="2492303"/>
                                    </a:xfrm>
                                    <a:prstGeom prst="rect">
                                      <a:avLst/>
                                    </a:prstGeom>
                                    <a:noFill/>
                                    <a:ln>
                                      <a:noFill/>
                                    </a:ln>
                                  </pic:spPr>
                                </pic:pic>
                              </a:graphicData>
                            </a:graphic>
                          </wp:inline>
                        </w:drawing>
                      </w:r>
                    </w:p>
                  </w:txbxContent>
                </v:textbox>
                <w10:wrap type="through" anchorx="margin"/>
              </v:shape>
            </w:pict>
          </mc:Fallback>
        </mc:AlternateContent>
      </w:r>
      <w:r w:rsidR="00AC2943" w:rsidRPr="0059325A">
        <w:rPr>
          <w:rFonts w:asciiTheme="minorEastAsia" w:eastAsiaTheme="minorEastAsia" w:hAnsiTheme="minorEastAsia" w:hint="eastAsia"/>
          <w:color w:val="000000" w:themeColor="text1"/>
          <w:sz w:val="22"/>
          <w:szCs w:val="22"/>
        </w:rPr>
        <w:t>以下の選択基準を全て満たし、除外基準のいずれにも該当しない患者を対象とする。</w:t>
      </w:r>
      <w:bookmarkStart w:id="13" w:name="_Toc272502689"/>
      <w:bookmarkStart w:id="14" w:name="_Toc116385618"/>
    </w:p>
    <w:p w14:paraId="3646BB62" w14:textId="3329CB9C" w:rsidR="00AC2943" w:rsidRPr="0059325A" w:rsidRDefault="00AC2943" w:rsidP="00AC2943">
      <w:pPr>
        <w:rPr>
          <w:rStyle w:val="22"/>
          <w:rFonts w:asciiTheme="minorEastAsia" w:eastAsiaTheme="minorEastAsia" w:hAnsiTheme="minorEastAsia"/>
          <w:b w:val="0"/>
          <w:bCs w:val="0"/>
          <w:smallCaps w:val="0"/>
          <w:color w:val="000000" w:themeColor="text1"/>
          <w:spacing w:val="0"/>
          <w:sz w:val="22"/>
          <w:szCs w:val="22"/>
        </w:rPr>
      </w:pPr>
      <w:r w:rsidRPr="0059325A">
        <w:rPr>
          <w:rStyle w:val="22"/>
          <w:rFonts w:asciiTheme="minorEastAsia" w:eastAsiaTheme="minorEastAsia" w:hAnsiTheme="minorEastAsia" w:hint="eastAsia"/>
          <w:color w:val="000000" w:themeColor="text1"/>
          <w:sz w:val="22"/>
          <w:szCs w:val="22"/>
        </w:rPr>
        <w:t>選択</w:t>
      </w:r>
      <w:bookmarkEnd w:id="13"/>
      <w:bookmarkEnd w:id="14"/>
      <w:r w:rsidR="00F76BBE">
        <w:rPr>
          <w:rStyle w:val="22"/>
          <w:rFonts w:asciiTheme="minorEastAsia" w:eastAsiaTheme="minorEastAsia" w:hAnsiTheme="minorEastAsia" w:hint="eastAsia"/>
          <w:color w:val="000000" w:themeColor="text1"/>
          <w:sz w:val="22"/>
          <w:szCs w:val="22"/>
        </w:rPr>
        <w:t>基準</w:t>
      </w:r>
    </w:p>
    <w:p w14:paraId="528F60FD" w14:textId="77777777" w:rsidR="00AC2943" w:rsidRPr="0059325A" w:rsidRDefault="00AC2943" w:rsidP="00AC2943">
      <w:pPr>
        <w:pStyle w:val="a5"/>
        <w:ind w:leftChars="0" w:left="992"/>
        <w:outlineLvl w:val="0"/>
        <w:rPr>
          <w:rFonts w:asciiTheme="minorEastAsia" w:eastAsiaTheme="minorEastAsia" w:hAnsiTheme="minorEastAsia"/>
          <w:b/>
          <w:color w:val="000000" w:themeColor="text1"/>
          <w:sz w:val="22"/>
          <w:szCs w:val="22"/>
        </w:rPr>
      </w:pPr>
      <w:bookmarkStart w:id="15" w:name="_Toc116385619"/>
      <w:r w:rsidRPr="0059325A">
        <w:rPr>
          <w:rFonts w:asciiTheme="minorEastAsia" w:eastAsiaTheme="minorEastAsia" w:hAnsiTheme="minorEastAsia" w:hint="eastAsia"/>
          <w:b/>
          <w:color w:val="000000" w:themeColor="text1"/>
          <w:sz w:val="22"/>
          <w:szCs w:val="22"/>
        </w:rPr>
        <w:t>以下のいずれかに該当する症例</w:t>
      </w:r>
      <w:bookmarkEnd w:id="15"/>
    </w:p>
    <w:p w14:paraId="6188A133" w14:textId="5A2DA4C3" w:rsidR="00AC2943" w:rsidRPr="0059325A" w:rsidRDefault="00AC2943" w:rsidP="00AC2943">
      <w:pPr>
        <w:pStyle w:val="a5"/>
        <w:widowControl/>
        <w:numPr>
          <w:ilvl w:val="0"/>
          <w:numId w:val="24"/>
        </w:numPr>
        <w:ind w:leftChars="0" w:hanging="338"/>
        <w:rPr>
          <w:rFonts w:asciiTheme="minorEastAsia" w:eastAsiaTheme="minorEastAsia" w:hAnsiTheme="minorEastAsia" w:cs="ＭＳ Ｐゴシック"/>
          <w:color w:val="000000" w:themeColor="text1"/>
          <w:kern w:val="0"/>
          <w:sz w:val="22"/>
          <w:szCs w:val="22"/>
        </w:rPr>
      </w:pPr>
      <w:r w:rsidRPr="0059325A">
        <w:rPr>
          <w:rFonts w:asciiTheme="minorEastAsia" w:eastAsiaTheme="minorEastAsia" w:hAnsiTheme="minorEastAsia" w:cs="ＭＳ Ｐゴシック" w:hint="eastAsia"/>
          <w:color w:val="000000" w:themeColor="text1"/>
          <w:kern w:val="0"/>
          <w:sz w:val="22"/>
          <w:szCs w:val="22"/>
        </w:rPr>
        <w:t>摘出可能と判断される卵巣癌（卵管癌や</w:t>
      </w:r>
      <w:r w:rsidR="00050E6E">
        <w:rPr>
          <w:rFonts w:asciiTheme="minorEastAsia" w:eastAsiaTheme="minorEastAsia" w:hAnsiTheme="minorEastAsia" w:cs="ＭＳ Ｐゴシック" w:hint="eastAsia"/>
          <w:color w:val="000000" w:themeColor="text1"/>
          <w:kern w:val="0"/>
          <w:sz w:val="22"/>
          <w:szCs w:val="22"/>
        </w:rPr>
        <w:t>腹膜癌、</w:t>
      </w:r>
      <w:r w:rsidRPr="0059325A">
        <w:rPr>
          <w:rFonts w:asciiTheme="minorEastAsia" w:eastAsiaTheme="minorEastAsia" w:hAnsiTheme="minorEastAsia" w:cs="ＭＳ Ｐゴシック" w:hint="eastAsia"/>
          <w:color w:val="000000" w:themeColor="text1"/>
          <w:kern w:val="0"/>
          <w:sz w:val="22"/>
          <w:szCs w:val="22"/>
        </w:rPr>
        <w:t>境界悪性卵巣腫瘍も含む)</w:t>
      </w:r>
    </w:p>
    <w:p w14:paraId="519D12D1" w14:textId="480A29A5" w:rsidR="00AC2943" w:rsidRPr="0059325A" w:rsidRDefault="005C2875" w:rsidP="00AC2943">
      <w:pPr>
        <w:pStyle w:val="a5"/>
        <w:widowControl/>
        <w:numPr>
          <w:ilvl w:val="0"/>
          <w:numId w:val="24"/>
        </w:numPr>
        <w:ind w:leftChars="0" w:hanging="338"/>
        <w:rPr>
          <w:rFonts w:asciiTheme="minorEastAsia" w:eastAsiaTheme="minorEastAsia" w:hAnsiTheme="minorEastAsia" w:cs="ＭＳ Ｐゴシック"/>
          <w:color w:val="000000" w:themeColor="text1"/>
          <w:kern w:val="0"/>
          <w:sz w:val="22"/>
          <w:szCs w:val="22"/>
        </w:rPr>
      </w:pPr>
      <w:r>
        <w:rPr>
          <w:rFonts w:asciiTheme="minorEastAsia" w:eastAsiaTheme="minorEastAsia" w:hAnsiTheme="minorEastAsia" w:cs="ＭＳ Ｐゴシック" w:hint="eastAsia"/>
          <w:color w:val="000000" w:themeColor="text1"/>
          <w:kern w:val="0"/>
          <w:sz w:val="22"/>
          <w:szCs w:val="22"/>
        </w:rPr>
        <w:lastRenderedPageBreak/>
        <w:t>術前治療を行った後</w:t>
      </w:r>
      <w:r w:rsidR="00AC2943" w:rsidRPr="0059325A">
        <w:rPr>
          <w:rFonts w:asciiTheme="minorEastAsia" w:eastAsiaTheme="minorEastAsia" w:hAnsiTheme="minorEastAsia" w:cs="ＭＳ Ｐゴシック" w:hint="eastAsia"/>
          <w:color w:val="000000" w:themeColor="text1"/>
          <w:kern w:val="0"/>
          <w:sz w:val="22"/>
          <w:szCs w:val="22"/>
        </w:rPr>
        <w:t>、</w:t>
      </w:r>
      <w:r w:rsidR="00050E6E">
        <w:rPr>
          <w:rFonts w:asciiTheme="minorEastAsia" w:eastAsiaTheme="minorEastAsia" w:hAnsiTheme="minorEastAsia" w:cs="ＭＳ Ｐゴシック" w:hint="eastAsia"/>
          <w:color w:val="000000" w:themeColor="text1"/>
          <w:kern w:val="0"/>
          <w:sz w:val="22"/>
          <w:szCs w:val="22"/>
        </w:rPr>
        <w:t>摘出</w:t>
      </w:r>
      <w:r w:rsidR="00AC2943" w:rsidRPr="0059325A">
        <w:rPr>
          <w:rFonts w:asciiTheme="minorEastAsia" w:eastAsiaTheme="minorEastAsia" w:hAnsiTheme="minorEastAsia" w:cs="ＭＳ Ｐゴシック" w:hint="eastAsia"/>
          <w:color w:val="000000" w:themeColor="text1"/>
          <w:kern w:val="0"/>
          <w:sz w:val="22"/>
          <w:szCs w:val="22"/>
        </w:rPr>
        <w:t>可能と判断</w:t>
      </w:r>
      <w:r w:rsidR="00050E6E">
        <w:rPr>
          <w:rFonts w:asciiTheme="minorEastAsia" w:eastAsiaTheme="minorEastAsia" w:hAnsiTheme="minorEastAsia" w:cs="ＭＳ Ｐゴシック" w:hint="eastAsia"/>
          <w:color w:val="000000" w:themeColor="text1"/>
          <w:kern w:val="0"/>
          <w:sz w:val="22"/>
          <w:szCs w:val="22"/>
        </w:rPr>
        <w:t>される</w:t>
      </w:r>
      <w:r w:rsidR="00AC2943" w:rsidRPr="0059325A">
        <w:rPr>
          <w:rFonts w:asciiTheme="minorEastAsia" w:eastAsiaTheme="minorEastAsia" w:hAnsiTheme="minorEastAsia" w:cs="ＭＳ Ｐゴシック" w:hint="eastAsia"/>
          <w:color w:val="000000" w:themeColor="text1"/>
          <w:kern w:val="0"/>
          <w:sz w:val="22"/>
          <w:szCs w:val="22"/>
        </w:rPr>
        <w:t>卵巣癌（卵管癌や腹膜癌、境界悪性卵巣腫瘍も含む）</w:t>
      </w:r>
    </w:p>
    <w:p w14:paraId="11E7CE58" w14:textId="77777777" w:rsidR="00AC2943" w:rsidRPr="0059325A" w:rsidRDefault="00AC2943" w:rsidP="00AC2943">
      <w:pPr>
        <w:pStyle w:val="a5"/>
        <w:widowControl/>
        <w:numPr>
          <w:ilvl w:val="0"/>
          <w:numId w:val="24"/>
        </w:numPr>
        <w:ind w:leftChars="0" w:hanging="338"/>
        <w:rPr>
          <w:rFonts w:asciiTheme="minorEastAsia" w:eastAsiaTheme="minorEastAsia" w:hAnsiTheme="minorEastAsia" w:cs="ＭＳ Ｐゴシック"/>
          <w:color w:val="000000" w:themeColor="text1"/>
          <w:kern w:val="0"/>
          <w:sz w:val="22"/>
          <w:szCs w:val="22"/>
        </w:rPr>
      </w:pPr>
      <w:r w:rsidRPr="0059325A">
        <w:rPr>
          <w:rFonts w:asciiTheme="minorEastAsia" w:eastAsiaTheme="minorEastAsia" w:hAnsiTheme="minorEastAsia"/>
          <w:color w:val="000000" w:themeColor="text1"/>
          <w:kern w:val="0"/>
          <w:sz w:val="22"/>
          <w:szCs w:val="22"/>
        </w:rPr>
        <w:t>一般状態（ECOG Performance Status）が0～</w:t>
      </w:r>
      <w:r w:rsidRPr="0059325A">
        <w:rPr>
          <w:rFonts w:asciiTheme="minorEastAsia" w:eastAsiaTheme="minorEastAsia" w:hAnsiTheme="minorEastAsia" w:hint="eastAsia"/>
          <w:color w:val="000000" w:themeColor="text1"/>
          <w:kern w:val="0"/>
          <w:sz w:val="22"/>
          <w:szCs w:val="22"/>
        </w:rPr>
        <w:t>2</w:t>
      </w:r>
      <w:r w:rsidRPr="0059325A">
        <w:rPr>
          <w:rFonts w:asciiTheme="minorEastAsia" w:eastAsiaTheme="minorEastAsia" w:hAnsiTheme="minorEastAsia"/>
          <w:color w:val="000000" w:themeColor="text1"/>
          <w:kern w:val="0"/>
          <w:sz w:val="22"/>
          <w:szCs w:val="22"/>
        </w:rPr>
        <w:t>である患者</w:t>
      </w:r>
    </w:p>
    <w:p w14:paraId="04E3C776" w14:textId="77777777" w:rsidR="00AC2943" w:rsidRPr="0059325A" w:rsidRDefault="00AC2943" w:rsidP="00AC2943">
      <w:pPr>
        <w:pStyle w:val="a5"/>
        <w:widowControl/>
        <w:numPr>
          <w:ilvl w:val="0"/>
          <w:numId w:val="24"/>
        </w:numPr>
        <w:ind w:leftChars="0" w:hanging="338"/>
        <w:rPr>
          <w:rFonts w:asciiTheme="minorEastAsia" w:eastAsiaTheme="minorEastAsia" w:hAnsiTheme="minorEastAsia" w:cs="ＭＳ Ｐゴシック"/>
          <w:color w:val="000000" w:themeColor="text1"/>
          <w:kern w:val="0"/>
          <w:sz w:val="22"/>
          <w:szCs w:val="22"/>
        </w:rPr>
      </w:pPr>
      <w:r w:rsidRPr="0059325A">
        <w:rPr>
          <w:rFonts w:asciiTheme="minorEastAsia" w:eastAsiaTheme="minorEastAsia" w:hAnsiTheme="minorEastAsia"/>
          <w:color w:val="000000" w:themeColor="text1"/>
          <w:kern w:val="0"/>
          <w:sz w:val="22"/>
          <w:szCs w:val="22"/>
        </w:rPr>
        <w:t>十分な主要臓器機能を有する患者</w:t>
      </w:r>
    </w:p>
    <w:p w14:paraId="3167A3E7" w14:textId="77777777" w:rsidR="00AC2943" w:rsidRPr="0059325A" w:rsidRDefault="00AC2943" w:rsidP="00AC2943">
      <w:pPr>
        <w:widowControl/>
        <w:ind w:firstLineChars="800" w:firstLine="1760"/>
        <w:jc w:val="left"/>
        <w:rPr>
          <w:rFonts w:asciiTheme="minorEastAsia" w:eastAsiaTheme="minorEastAsia" w:hAnsiTheme="minorEastAsia"/>
          <w:color w:val="000000" w:themeColor="text1"/>
          <w:kern w:val="0"/>
          <w:sz w:val="22"/>
          <w:szCs w:val="22"/>
        </w:rPr>
      </w:pPr>
      <w:r w:rsidRPr="0059325A">
        <w:rPr>
          <w:rFonts w:asciiTheme="minorEastAsia" w:eastAsiaTheme="minorEastAsia" w:hAnsiTheme="minorEastAsia"/>
          <w:color w:val="000000" w:themeColor="text1"/>
          <w:kern w:val="0"/>
          <w:sz w:val="22"/>
          <w:szCs w:val="22"/>
        </w:rPr>
        <w:t>（臨床検査は手術予定日前28日以内に行われたものとする）</w:t>
      </w:r>
    </w:p>
    <w:p w14:paraId="7007AAEF" w14:textId="77777777" w:rsidR="00AC2943" w:rsidRPr="0059325A" w:rsidRDefault="00AC2943" w:rsidP="00AC2943">
      <w:pPr>
        <w:widowControl/>
        <w:ind w:firstLineChars="800" w:firstLine="1760"/>
        <w:jc w:val="left"/>
        <w:rPr>
          <w:rFonts w:asciiTheme="minorEastAsia" w:eastAsiaTheme="minorEastAsia" w:hAnsiTheme="minorEastAsia"/>
          <w:color w:val="000000" w:themeColor="text1"/>
          <w:kern w:val="0"/>
          <w:sz w:val="22"/>
          <w:szCs w:val="22"/>
          <w:lang w:eastAsia="zh-CN"/>
        </w:rPr>
      </w:pPr>
      <w:r w:rsidRPr="0059325A">
        <w:rPr>
          <w:rFonts w:asciiTheme="minorEastAsia" w:eastAsiaTheme="minorEastAsia" w:hAnsiTheme="minorEastAsia"/>
          <w:color w:val="000000" w:themeColor="text1"/>
          <w:kern w:val="0"/>
          <w:sz w:val="22"/>
          <w:szCs w:val="22"/>
          <w:lang w:eastAsia="zh-CN"/>
        </w:rPr>
        <w:t>好中球数1,</w:t>
      </w:r>
      <w:r w:rsidRPr="0059325A">
        <w:rPr>
          <w:rFonts w:asciiTheme="minorEastAsia" w:eastAsiaTheme="minorEastAsia" w:hAnsiTheme="minorEastAsia" w:hint="eastAsia"/>
          <w:color w:val="000000" w:themeColor="text1"/>
          <w:kern w:val="0"/>
          <w:sz w:val="22"/>
          <w:szCs w:val="22"/>
          <w:lang w:eastAsia="zh-CN"/>
        </w:rPr>
        <w:t>0</w:t>
      </w:r>
      <w:r w:rsidRPr="0059325A">
        <w:rPr>
          <w:rFonts w:asciiTheme="minorEastAsia" w:eastAsiaTheme="minorEastAsia" w:hAnsiTheme="minorEastAsia"/>
          <w:color w:val="000000" w:themeColor="text1"/>
          <w:kern w:val="0"/>
          <w:sz w:val="22"/>
          <w:szCs w:val="22"/>
          <w:lang w:eastAsia="zh-CN"/>
        </w:rPr>
        <w:t>00 /mm</w:t>
      </w:r>
      <w:r w:rsidRPr="007E7E01">
        <w:rPr>
          <w:rFonts w:asciiTheme="minorEastAsia" w:eastAsiaTheme="minorEastAsia" w:hAnsiTheme="minorEastAsia"/>
          <w:color w:val="000000" w:themeColor="text1"/>
          <w:kern w:val="0"/>
          <w:sz w:val="22"/>
          <w:szCs w:val="22"/>
          <w:vertAlign w:val="superscript"/>
          <w:lang w:eastAsia="zh-CN"/>
        </w:rPr>
        <w:t>3</w:t>
      </w:r>
      <w:r w:rsidRPr="0059325A">
        <w:rPr>
          <w:rFonts w:asciiTheme="minorEastAsia" w:eastAsiaTheme="minorEastAsia" w:hAnsiTheme="minorEastAsia"/>
          <w:color w:val="000000" w:themeColor="text1"/>
          <w:kern w:val="0"/>
          <w:sz w:val="22"/>
          <w:szCs w:val="22"/>
          <w:lang w:eastAsia="zh-CN"/>
        </w:rPr>
        <w:t>以上</w:t>
      </w:r>
    </w:p>
    <w:p w14:paraId="713580BE" w14:textId="77777777" w:rsidR="00AC2943" w:rsidRPr="0059325A" w:rsidRDefault="00AC2943" w:rsidP="00AC2943">
      <w:pPr>
        <w:widowControl/>
        <w:ind w:firstLineChars="800" w:firstLine="1760"/>
        <w:jc w:val="left"/>
        <w:rPr>
          <w:rFonts w:asciiTheme="minorEastAsia" w:eastAsiaTheme="minorEastAsia" w:hAnsiTheme="minorEastAsia"/>
          <w:color w:val="000000" w:themeColor="text1"/>
          <w:kern w:val="0"/>
          <w:sz w:val="22"/>
          <w:szCs w:val="22"/>
          <w:lang w:eastAsia="zh-CN"/>
        </w:rPr>
      </w:pPr>
      <w:r w:rsidRPr="0059325A">
        <w:rPr>
          <w:rFonts w:asciiTheme="minorEastAsia" w:eastAsiaTheme="minorEastAsia" w:hAnsiTheme="minorEastAsia"/>
          <w:color w:val="000000" w:themeColor="text1"/>
          <w:kern w:val="0"/>
          <w:sz w:val="22"/>
          <w:szCs w:val="22"/>
          <w:lang w:eastAsia="zh-CN"/>
        </w:rPr>
        <w:t>血小板数100,000 /mm</w:t>
      </w:r>
      <w:r w:rsidRPr="007E7E01">
        <w:rPr>
          <w:rFonts w:asciiTheme="minorEastAsia" w:eastAsiaTheme="minorEastAsia" w:hAnsiTheme="minorEastAsia"/>
          <w:color w:val="000000" w:themeColor="text1"/>
          <w:kern w:val="0"/>
          <w:sz w:val="22"/>
          <w:szCs w:val="22"/>
          <w:vertAlign w:val="superscript"/>
          <w:lang w:eastAsia="zh-CN"/>
        </w:rPr>
        <w:t>3</w:t>
      </w:r>
      <w:r w:rsidRPr="0059325A">
        <w:rPr>
          <w:rFonts w:asciiTheme="minorEastAsia" w:eastAsiaTheme="minorEastAsia" w:hAnsiTheme="minorEastAsia"/>
          <w:color w:val="000000" w:themeColor="text1"/>
          <w:kern w:val="0"/>
          <w:sz w:val="22"/>
          <w:szCs w:val="22"/>
          <w:lang w:eastAsia="zh-CN"/>
        </w:rPr>
        <w:t>以上</w:t>
      </w:r>
    </w:p>
    <w:p w14:paraId="2C98E4D9" w14:textId="77777777" w:rsidR="00AC2943" w:rsidRPr="0059325A" w:rsidRDefault="00AC2943" w:rsidP="00AC2943">
      <w:pPr>
        <w:widowControl/>
        <w:ind w:firstLineChars="800" w:firstLine="1760"/>
        <w:jc w:val="left"/>
        <w:rPr>
          <w:rFonts w:asciiTheme="minorEastAsia" w:eastAsiaTheme="minorEastAsia" w:hAnsiTheme="minorEastAsia"/>
          <w:color w:val="000000" w:themeColor="text1"/>
          <w:kern w:val="0"/>
          <w:sz w:val="22"/>
          <w:szCs w:val="22"/>
        </w:rPr>
      </w:pPr>
      <w:r w:rsidRPr="0059325A">
        <w:rPr>
          <w:rFonts w:asciiTheme="minorEastAsia" w:eastAsiaTheme="minorEastAsia" w:hAnsiTheme="minorEastAsia"/>
          <w:color w:val="000000" w:themeColor="text1"/>
          <w:kern w:val="0"/>
          <w:sz w:val="22"/>
          <w:szCs w:val="22"/>
        </w:rPr>
        <w:t>AST（GOT）､ALT（GPT）100 IU/L以下</w:t>
      </w:r>
    </w:p>
    <w:p w14:paraId="00901AFF" w14:textId="77777777" w:rsidR="00AC2943" w:rsidRPr="0059325A" w:rsidRDefault="00AC2943" w:rsidP="00AC2943">
      <w:pPr>
        <w:widowControl/>
        <w:ind w:firstLineChars="800" w:firstLine="1760"/>
        <w:jc w:val="left"/>
        <w:rPr>
          <w:rFonts w:asciiTheme="minorEastAsia" w:eastAsiaTheme="minorEastAsia" w:hAnsiTheme="minorEastAsia"/>
          <w:color w:val="000000" w:themeColor="text1"/>
          <w:kern w:val="0"/>
          <w:sz w:val="22"/>
          <w:szCs w:val="22"/>
        </w:rPr>
      </w:pPr>
      <w:r w:rsidRPr="0059325A">
        <w:rPr>
          <w:rFonts w:asciiTheme="minorEastAsia" w:eastAsiaTheme="minorEastAsia" w:hAnsiTheme="minorEastAsia"/>
          <w:color w:val="000000" w:themeColor="text1"/>
          <w:kern w:val="0"/>
          <w:sz w:val="22"/>
          <w:szCs w:val="22"/>
        </w:rPr>
        <w:t>血清総ビリルビン1.5 mg/dl未満</w:t>
      </w:r>
    </w:p>
    <w:p w14:paraId="33686B06" w14:textId="77777777" w:rsidR="00AC2943" w:rsidRPr="0059325A" w:rsidRDefault="00AC2943" w:rsidP="00AC2943">
      <w:pPr>
        <w:widowControl/>
        <w:ind w:firstLineChars="800" w:firstLine="1760"/>
        <w:jc w:val="left"/>
        <w:rPr>
          <w:rFonts w:asciiTheme="minorEastAsia" w:eastAsiaTheme="minorEastAsia" w:hAnsiTheme="minorEastAsia"/>
          <w:color w:val="000000" w:themeColor="text1"/>
          <w:kern w:val="0"/>
          <w:sz w:val="22"/>
          <w:szCs w:val="22"/>
        </w:rPr>
      </w:pPr>
      <w:r w:rsidRPr="0059325A">
        <w:rPr>
          <w:rFonts w:asciiTheme="minorEastAsia" w:eastAsiaTheme="minorEastAsia" w:hAnsiTheme="minorEastAsia"/>
          <w:color w:val="000000" w:themeColor="text1"/>
          <w:kern w:val="0"/>
          <w:sz w:val="22"/>
          <w:szCs w:val="22"/>
        </w:rPr>
        <w:t>血清クレアチニン1.5 mg/dl未満</w:t>
      </w:r>
    </w:p>
    <w:p w14:paraId="47DE9C79" w14:textId="77777777" w:rsidR="00AC2943" w:rsidRPr="0059325A" w:rsidRDefault="00AC2943" w:rsidP="00AC2943">
      <w:pPr>
        <w:widowControl/>
        <w:ind w:leftChars="800" w:left="1680"/>
        <w:jc w:val="left"/>
        <w:rPr>
          <w:rFonts w:asciiTheme="minorEastAsia" w:eastAsiaTheme="minorEastAsia" w:hAnsiTheme="minorEastAsia"/>
          <w:color w:val="000000" w:themeColor="text1"/>
          <w:kern w:val="0"/>
          <w:sz w:val="22"/>
          <w:szCs w:val="22"/>
        </w:rPr>
      </w:pPr>
      <w:r w:rsidRPr="0059325A">
        <w:rPr>
          <w:rFonts w:asciiTheme="minorEastAsia" w:eastAsiaTheme="minorEastAsia" w:hAnsiTheme="minorEastAsia"/>
          <w:color w:val="000000" w:themeColor="text1"/>
          <w:kern w:val="0"/>
          <w:sz w:val="22"/>
          <w:szCs w:val="22"/>
        </w:rPr>
        <w:t>心電図正常範囲または無症状でかつ治療を必要としない程度の異常（心疾患､重篤な不整脈のない症例）</w:t>
      </w:r>
    </w:p>
    <w:p w14:paraId="4225A463" w14:textId="77777777" w:rsidR="00AC2943" w:rsidRPr="0059325A" w:rsidRDefault="00AC2943" w:rsidP="00AC2943">
      <w:pPr>
        <w:numPr>
          <w:ilvl w:val="0"/>
          <w:numId w:val="24"/>
        </w:numPr>
        <w:ind w:leftChars="472" w:left="1275" w:hangingChars="129" w:hanging="284"/>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kern w:val="0"/>
          <w:sz w:val="22"/>
          <w:szCs w:val="22"/>
        </w:rPr>
        <w:t>登録時の年齢が18歳以上の患者（上限は規定しない）</w:t>
      </w:r>
    </w:p>
    <w:p w14:paraId="25F5A616" w14:textId="698D0B62" w:rsidR="00AC2943" w:rsidRPr="004A235E" w:rsidRDefault="00AC2943" w:rsidP="004A235E">
      <w:pPr>
        <w:numPr>
          <w:ilvl w:val="0"/>
          <w:numId w:val="24"/>
        </w:numPr>
        <w:ind w:leftChars="472" w:left="1275" w:hangingChars="129" w:hanging="284"/>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kern w:val="0"/>
          <w:sz w:val="22"/>
          <w:szCs w:val="22"/>
        </w:rPr>
        <w:t>本</w:t>
      </w:r>
      <w:r w:rsidRPr="0059325A">
        <w:rPr>
          <w:rFonts w:asciiTheme="minorEastAsia" w:eastAsiaTheme="minorEastAsia" w:hAnsiTheme="minorEastAsia" w:hint="eastAsia"/>
          <w:color w:val="000000" w:themeColor="text1"/>
          <w:kern w:val="0"/>
          <w:sz w:val="22"/>
          <w:szCs w:val="22"/>
        </w:rPr>
        <w:t>研究</w:t>
      </w:r>
      <w:r w:rsidRPr="0059325A">
        <w:rPr>
          <w:rFonts w:asciiTheme="minorEastAsia" w:eastAsiaTheme="minorEastAsia" w:hAnsiTheme="minorEastAsia"/>
          <w:color w:val="000000" w:themeColor="text1"/>
          <w:kern w:val="0"/>
          <w:sz w:val="22"/>
          <w:szCs w:val="22"/>
        </w:rPr>
        <w:t>参加について文書にて本人からの同意が得られた患者</w:t>
      </w:r>
      <w:bookmarkStart w:id="16" w:name="_Toc272502690"/>
      <w:bookmarkStart w:id="17" w:name="_Toc116385620"/>
    </w:p>
    <w:p w14:paraId="16084D69" w14:textId="77777777" w:rsidR="004A235E" w:rsidRPr="004A235E" w:rsidRDefault="004A235E" w:rsidP="004A235E">
      <w:pPr>
        <w:ind w:left="1275"/>
        <w:rPr>
          <w:rFonts w:asciiTheme="minorEastAsia" w:eastAsiaTheme="minorEastAsia" w:hAnsiTheme="minorEastAsia"/>
          <w:color w:val="000000" w:themeColor="text1"/>
          <w:sz w:val="22"/>
          <w:szCs w:val="22"/>
        </w:rPr>
      </w:pPr>
    </w:p>
    <w:p w14:paraId="5BF16C69" w14:textId="2AD45C1C" w:rsidR="00AC2943" w:rsidRPr="0059325A" w:rsidRDefault="00AC2943" w:rsidP="00AC2943">
      <w:pPr>
        <w:outlineLvl w:val="0"/>
        <w:rPr>
          <w:rStyle w:val="22"/>
          <w:rFonts w:asciiTheme="minorEastAsia" w:eastAsiaTheme="minorEastAsia" w:hAnsiTheme="minorEastAsia"/>
          <w:color w:val="000000" w:themeColor="text1"/>
          <w:sz w:val="22"/>
          <w:szCs w:val="22"/>
        </w:rPr>
      </w:pPr>
      <w:r w:rsidRPr="0059325A">
        <w:rPr>
          <w:rStyle w:val="22"/>
          <w:rFonts w:asciiTheme="minorEastAsia" w:eastAsiaTheme="minorEastAsia" w:hAnsiTheme="minorEastAsia" w:hint="eastAsia"/>
          <w:color w:val="000000" w:themeColor="text1"/>
          <w:sz w:val="22"/>
          <w:szCs w:val="22"/>
        </w:rPr>
        <w:t>除外</w:t>
      </w:r>
      <w:bookmarkEnd w:id="16"/>
      <w:bookmarkEnd w:id="17"/>
      <w:r w:rsidR="00F76BBE">
        <w:rPr>
          <w:rStyle w:val="22"/>
          <w:rFonts w:asciiTheme="minorEastAsia" w:eastAsiaTheme="minorEastAsia" w:hAnsiTheme="minorEastAsia" w:hint="eastAsia"/>
          <w:color w:val="000000" w:themeColor="text1"/>
          <w:sz w:val="22"/>
          <w:szCs w:val="22"/>
        </w:rPr>
        <w:t>基準</w:t>
      </w:r>
    </w:p>
    <w:p w14:paraId="57D8F0DA" w14:textId="74A27451" w:rsidR="00AC2943" w:rsidRPr="0059325A" w:rsidRDefault="00AC2943" w:rsidP="007E7E01">
      <w:pPr>
        <w:pStyle w:val="a5"/>
        <w:numPr>
          <w:ilvl w:val="0"/>
          <w:numId w:val="27"/>
        </w:numPr>
        <w:ind w:leftChars="472" w:left="1275" w:hangingChars="129" w:hanging="284"/>
        <w:jc w:val="left"/>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sz w:val="22"/>
          <w:szCs w:val="22"/>
        </w:rPr>
        <w:t>上記選択</w:t>
      </w:r>
      <w:r w:rsidR="00F76BBE">
        <w:rPr>
          <w:rFonts w:asciiTheme="minorEastAsia" w:eastAsiaTheme="minorEastAsia" w:hAnsiTheme="minorEastAsia" w:hint="eastAsia"/>
          <w:color w:val="000000" w:themeColor="text1"/>
          <w:sz w:val="22"/>
          <w:szCs w:val="22"/>
        </w:rPr>
        <w:t>基準</w:t>
      </w:r>
      <w:r w:rsidRPr="0059325A">
        <w:rPr>
          <w:rFonts w:asciiTheme="minorEastAsia" w:eastAsiaTheme="minorEastAsia" w:hAnsiTheme="minorEastAsia"/>
          <w:color w:val="000000" w:themeColor="text1"/>
          <w:sz w:val="22"/>
          <w:szCs w:val="22"/>
        </w:rPr>
        <w:t>に該当しない患者</w:t>
      </w:r>
    </w:p>
    <w:p w14:paraId="389CCCF0" w14:textId="77777777" w:rsidR="00AC2943" w:rsidRPr="0059325A" w:rsidRDefault="00AC2943" w:rsidP="007E7E01">
      <w:pPr>
        <w:pStyle w:val="a5"/>
        <w:numPr>
          <w:ilvl w:val="0"/>
          <w:numId w:val="27"/>
        </w:numPr>
        <w:ind w:leftChars="477" w:left="1275" w:hangingChars="124" w:hanging="273"/>
        <w:jc w:val="left"/>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kern w:val="0"/>
          <w:sz w:val="22"/>
          <w:szCs w:val="22"/>
        </w:rPr>
        <w:t>重篤な合併症を有する患者</w:t>
      </w:r>
    </w:p>
    <w:p w14:paraId="726EE2AF" w14:textId="77777777" w:rsidR="00AC2943" w:rsidRPr="0059325A" w:rsidRDefault="00AC2943" w:rsidP="007E7E01">
      <w:pPr>
        <w:pStyle w:val="a5"/>
        <w:ind w:leftChars="607" w:left="1702" w:hangingChars="194" w:hanging="427"/>
        <w:jc w:val="left"/>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kern w:val="0"/>
          <w:sz w:val="22"/>
          <w:szCs w:val="22"/>
        </w:rPr>
        <w:t>例</w:t>
      </w:r>
      <w:r w:rsidRPr="0059325A">
        <w:rPr>
          <w:rFonts w:asciiTheme="minorEastAsia" w:eastAsiaTheme="minorEastAsia" w:hAnsiTheme="minorEastAsia" w:hint="eastAsia"/>
          <w:color w:val="000000" w:themeColor="text1"/>
          <w:kern w:val="0"/>
          <w:sz w:val="22"/>
          <w:szCs w:val="22"/>
        </w:rPr>
        <w:t>：</w:t>
      </w:r>
      <w:r w:rsidRPr="0059325A">
        <w:rPr>
          <w:rFonts w:asciiTheme="minorEastAsia" w:eastAsiaTheme="minorEastAsia" w:hAnsiTheme="minorEastAsia"/>
          <w:color w:val="000000" w:themeColor="text1"/>
          <w:kern w:val="0"/>
          <w:sz w:val="22"/>
          <w:szCs w:val="22"/>
        </w:rPr>
        <w:t>重篤な心疾患又は脳血管障害､</w:t>
      </w:r>
      <w:r w:rsidRPr="0059325A">
        <w:rPr>
          <w:rFonts w:asciiTheme="minorEastAsia" w:eastAsiaTheme="minorEastAsia" w:hAnsiTheme="minorEastAsia" w:hint="eastAsia"/>
          <w:color w:val="000000" w:themeColor="text1"/>
          <w:kern w:val="0"/>
          <w:sz w:val="22"/>
          <w:szCs w:val="22"/>
        </w:rPr>
        <w:t>HbA1c8.5％を超える</w:t>
      </w:r>
      <w:r w:rsidRPr="0059325A">
        <w:rPr>
          <w:rFonts w:asciiTheme="minorEastAsia" w:eastAsiaTheme="minorEastAsia" w:hAnsiTheme="minorEastAsia"/>
          <w:color w:val="000000" w:themeColor="text1"/>
          <w:kern w:val="0"/>
          <w:sz w:val="22"/>
          <w:szCs w:val="22"/>
        </w:rPr>
        <w:t>コントロール困難な糖尿病又は高血圧症､肺線維症､間質性肺炎､出血､活動性の消化性潰瘍又､重篤な神経疾患を有するものは除外する。</w:t>
      </w:r>
    </w:p>
    <w:p w14:paraId="1D2EBD76" w14:textId="5E0795F1" w:rsidR="00AC2943" w:rsidRPr="004A235E" w:rsidRDefault="00AC2943" w:rsidP="00AC2943">
      <w:pPr>
        <w:pStyle w:val="a5"/>
        <w:numPr>
          <w:ilvl w:val="0"/>
          <w:numId w:val="27"/>
        </w:numPr>
        <w:ind w:leftChars="472" w:left="1273" w:hangingChars="128" w:hanging="282"/>
        <w:jc w:val="left"/>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kern w:val="0"/>
          <w:sz w:val="22"/>
          <w:szCs w:val="22"/>
        </w:rPr>
        <w:t>本</w:t>
      </w:r>
      <w:r w:rsidRPr="0059325A">
        <w:rPr>
          <w:rFonts w:asciiTheme="minorEastAsia" w:eastAsiaTheme="minorEastAsia" w:hAnsiTheme="minorEastAsia" w:hint="eastAsia"/>
          <w:color w:val="000000" w:themeColor="text1"/>
          <w:kern w:val="0"/>
          <w:sz w:val="22"/>
          <w:szCs w:val="22"/>
        </w:rPr>
        <w:t>研究</w:t>
      </w:r>
      <w:r w:rsidRPr="0059325A">
        <w:rPr>
          <w:rFonts w:asciiTheme="minorEastAsia" w:eastAsiaTheme="minorEastAsia" w:hAnsiTheme="minorEastAsia"/>
          <w:color w:val="000000" w:themeColor="text1"/>
          <w:kern w:val="0"/>
          <w:sz w:val="22"/>
          <w:szCs w:val="22"/>
        </w:rPr>
        <w:t>の完遂やその後のフォローアップが困難であると予測される患者、また</w:t>
      </w:r>
      <w:r w:rsidRPr="0059325A">
        <w:rPr>
          <w:rFonts w:asciiTheme="minorEastAsia" w:eastAsiaTheme="minorEastAsia" w:hAnsiTheme="minorEastAsia" w:hint="eastAsia"/>
          <w:color w:val="000000" w:themeColor="text1"/>
          <w:kern w:val="0"/>
          <w:sz w:val="22"/>
          <w:szCs w:val="22"/>
        </w:rPr>
        <w:t>は担当医が不適当と判断した患者</w:t>
      </w:r>
    </w:p>
    <w:p w14:paraId="252718C2" w14:textId="77777777" w:rsidR="00AC2943" w:rsidRPr="0059325A" w:rsidRDefault="00AC2943" w:rsidP="00AC2943">
      <w:pPr>
        <w:pStyle w:val="a5"/>
        <w:ind w:leftChars="0" w:left="993"/>
        <w:outlineLvl w:val="0"/>
        <w:rPr>
          <w:rStyle w:val="22"/>
          <w:rFonts w:asciiTheme="minorEastAsia" w:eastAsiaTheme="minorEastAsia" w:hAnsiTheme="minorEastAsia"/>
          <w:color w:val="000000" w:themeColor="text1"/>
          <w:sz w:val="22"/>
          <w:szCs w:val="22"/>
        </w:rPr>
      </w:pPr>
      <w:bookmarkStart w:id="18" w:name="_Toc272502691"/>
      <w:bookmarkStart w:id="19" w:name="_Toc116385621"/>
      <w:r w:rsidRPr="0059325A">
        <w:rPr>
          <w:rStyle w:val="22"/>
          <w:rFonts w:asciiTheme="minorEastAsia" w:eastAsiaTheme="minorEastAsia" w:hAnsiTheme="minorEastAsia" w:hint="eastAsia"/>
          <w:color w:val="000000" w:themeColor="text1"/>
          <w:sz w:val="22"/>
          <w:szCs w:val="22"/>
        </w:rPr>
        <w:t>募集方法</w:t>
      </w:r>
      <w:bookmarkEnd w:id="18"/>
      <w:bookmarkEnd w:id="19"/>
    </w:p>
    <w:p w14:paraId="67ED897D" w14:textId="77777777" w:rsidR="00AC2943" w:rsidRPr="0059325A" w:rsidRDefault="00AC2943" w:rsidP="00AC2943">
      <w:pPr>
        <w:pStyle w:val="a5"/>
        <w:ind w:leftChars="0" w:left="992"/>
        <w:outlineLvl w:val="0"/>
        <w:rPr>
          <w:rFonts w:asciiTheme="minorEastAsia" w:eastAsiaTheme="minorEastAsia" w:hAnsiTheme="minorEastAsia"/>
          <w:color w:val="000000" w:themeColor="text1"/>
          <w:sz w:val="22"/>
          <w:szCs w:val="22"/>
        </w:rPr>
      </w:pPr>
      <w:bookmarkStart w:id="20" w:name="_Toc116385622"/>
      <w:r w:rsidRPr="0059325A">
        <w:rPr>
          <w:rFonts w:asciiTheme="minorEastAsia" w:eastAsiaTheme="minorEastAsia" w:hAnsiTheme="minorEastAsia" w:hint="eastAsia"/>
          <w:color w:val="000000" w:themeColor="text1"/>
          <w:sz w:val="22"/>
          <w:szCs w:val="22"/>
        </w:rPr>
        <w:t>上記基準に該当する卵巣癌（卵管癌や腹膜癌、境界悪性卵巣腫瘍も含む）の患者に対し術前にインフォームド・コンセントを得る。</w:t>
      </w:r>
      <w:bookmarkEnd w:id="20"/>
    </w:p>
    <w:p w14:paraId="58B1489D" w14:textId="77777777" w:rsidR="00AC2943" w:rsidRPr="0059325A" w:rsidRDefault="00AC2943" w:rsidP="00AC2943">
      <w:pPr>
        <w:pStyle w:val="a5"/>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p>
    <w:p w14:paraId="243B9098" w14:textId="77777777" w:rsidR="00AC2943" w:rsidRPr="0059325A" w:rsidRDefault="00AC2943" w:rsidP="00AC2943">
      <w:pPr>
        <w:pStyle w:val="2"/>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4.3 観察・調査項目</w:t>
      </w:r>
    </w:p>
    <w:p w14:paraId="1C26DDBB" w14:textId="710DAA7D" w:rsidR="00AC2943" w:rsidRPr="0059325A" w:rsidRDefault="00AC2943" w:rsidP="00AC2943">
      <w:pPr>
        <w:pStyle w:val="a5"/>
        <w:ind w:leftChars="0" w:left="426"/>
        <w:outlineLvl w:val="0"/>
        <w:rPr>
          <w:rFonts w:asciiTheme="minorEastAsia" w:eastAsiaTheme="minorEastAsia" w:hAnsiTheme="minorEastAsia"/>
          <w:color w:val="000000" w:themeColor="text1"/>
          <w:sz w:val="22"/>
          <w:szCs w:val="22"/>
        </w:rPr>
      </w:pPr>
      <w:bookmarkStart w:id="21" w:name="_Toc116385641"/>
      <w:r w:rsidRPr="0059325A">
        <w:rPr>
          <w:rFonts w:asciiTheme="minorEastAsia" w:eastAsiaTheme="minorEastAsia" w:hAnsiTheme="minorEastAsia" w:hint="eastAsia"/>
          <w:color w:val="000000" w:themeColor="text1"/>
          <w:sz w:val="22"/>
          <w:szCs w:val="22"/>
        </w:rPr>
        <w:t>患者背景</w:t>
      </w:r>
      <w:r w:rsidR="007405A3">
        <w:rPr>
          <w:rFonts w:asciiTheme="minorEastAsia" w:eastAsiaTheme="minorEastAsia" w:hAnsiTheme="minorEastAsia" w:hint="eastAsia"/>
          <w:color w:val="000000" w:themeColor="text1"/>
          <w:sz w:val="22"/>
          <w:szCs w:val="22"/>
        </w:rPr>
        <w:t>、</w:t>
      </w:r>
      <w:r w:rsidRPr="0059325A">
        <w:rPr>
          <w:rFonts w:asciiTheme="minorEastAsia" w:eastAsiaTheme="minorEastAsia" w:hAnsiTheme="minorEastAsia" w:hint="eastAsia"/>
          <w:color w:val="000000" w:themeColor="text1"/>
          <w:sz w:val="22"/>
          <w:szCs w:val="22"/>
        </w:rPr>
        <w:t>腫瘍所見</w:t>
      </w:r>
      <w:r w:rsidR="007405A3">
        <w:rPr>
          <w:rFonts w:asciiTheme="minorEastAsia" w:eastAsiaTheme="minorEastAsia" w:hAnsiTheme="minorEastAsia" w:hint="eastAsia"/>
          <w:color w:val="000000" w:themeColor="text1"/>
          <w:sz w:val="22"/>
          <w:szCs w:val="22"/>
        </w:rPr>
        <w:t>、</w:t>
      </w:r>
      <w:r w:rsidRPr="0059325A">
        <w:rPr>
          <w:rFonts w:asciiTheme="minorEastAsia" w:eastAsiaTheme="minorEastAsia" w:hAnsiTheme="minorEastAsia" w:hint="eastAsia"/>
          <w:color w:val="000000" w:themeColor="text1"/>
          <w:sz w:val="22"/>
          <w:szCs w:val="22"/>
        </w:rPr>
        <w:t>手術</w:t>
      </w:r>
      <w:r w:rsidR="007405A3">
        <w:rPr>
          <w:rFonts w:asciiTheme="minorEastAsia" w:eastAsiaTheme="minorEastAsia" w:hAnsiTheme="minorEastAsia" w:hint="eastAsia"/>
          <w:color w:val="000000" w:themeColor="text1"/>
          <w:sz w:val="22"/>
          <w:szCs w:val="22"/>
        </w:rPr>
        <w:t>、</w:t>
      </w:r>
      <w:r w:rsidRPr="0059325A">
        <w:rPr>
          <w:rFonts w:asciiTheme="minorEastAsia" w:eastAsiaTheme="minorEastAsia" w:hAnsiTheme="minorEastAsia" w:hint="eastAsia"/>
          <w:color w:val="000000" w:themeColor="text1"/>
          <w:sz w:val="22"/>
          <w:szCs w:val="22"/>
        </w:rPr>
        <w:t>術後経過</w:t>
      </w:r>
      <w:r w:rsidR="007405A3">
        <w:rPr>
          <w:rFonts w:asciiTheme="minorEastAsia" w:eastAsiaTheme="minorEastAsia" w:hAnsiTheme="minorEastAsia" w:hint="eastAsia"/>
          <w:color w:val="000000" w:themeColor="text1"/>
          <w:sz w:val="22"/>
          <w:szCs w:val="22"/>
        </w:rPr>
        <w:t>、</w:t>
      </w:r>
      <w:r w:rsidRPr="0059325A">
        <w:rPr>
          <w:rFonts w:asciiTheme="minorEastAsia" w:eastAsiaTheme="minorEastAsia" w:hAnsiTheme="minorEastAsia" w:hint="eastAsia"/>
          <w:color w:val="000000" w:themeColor="text1"/>
          <w:sz w:val="22"/>
          <w:szCs w:val="22"/>
        </w:rPr>
        <w:t>病理組織学的所見に関して以下の項目を調査する。</w:t>
      </w:r>
      <w:bookmarkEnd w:id="21"/>
    </w:p>
    <w:p w14:paraId="1A14FF7D" w14:textId="77777777" w:rsidR="00AC2943" w:rsidRPr="0059325A" w:rsidRDefault="00AC2943" w:rsidP="00AC2943">
      <w:pPr>
        <w:pStyle w:val="a5"/>
        <w:ind w:leftChars="0" w:left="426"/>
        <w:outlineLvl w:val="0"/>
        <w:rPr>
          <w:rFonts w:asciiTheme="minorEastAsia" w:eastAsiaTheme="minorEastAsia" w:hAnsiTheme="minorEastAsia"/>
          <w:color w:val="000000" w:themeColor="text1"/>
          <w:sz w:val="22"/>
          <w:szCs w:val="22"/>
        </w:rPr>
      </w:pPr>
      <w:bookmarkStart w:id="22" w:name="_Toc116385645"/>
    </w:p>
    <w:p w14:paraId="7C1D470E" w14:textId="4D2834D2" w:rsidR="00A04603" w:rsidRPr="0059325A" w:rsidRDefault="00A04603" w:rsidP="001B45DC">
      <w:pPr>
        <w:ind w:leftChars="202" w:left="425" w:hanging="1"/>
        <w:rPr>
          <w:rFonts w:asciiTheme="minorEastAsia" w:eastAsiaTheme="minorEastAsia" w:hAnsiTheme="minorEastAsia"/>
          <w:color w:val="000000" w:themeColor="text1"/>
          <w:sz w:val="22"/>
          <w:szCs w:val="22"/>
        </w:rPr>
      </w:pPr>
      <w:bookmarkStart w:id="23" w:name="_Toc116385646"/>
      <w:bookmarkEnd w:id="22"/>
      <w:r w:rsidRPr="0059325A">
        <w:rPr>
          <w:rFonts w:asciiTheme="minorEastAsia" w:eastAsiaTheme="minorEastAsia" w:hAnsiTheme="minorEastAsia" w:hint="eastAsia"/>
          <w:color w:val="000000" w:themeColor="text1"/>
          <w:sz w:val="22"/>
          <w:szCs w:val="22"/>
        </w:rPr>
        <w:t>本プロトコールでの表記は</w:t>
      </w:r>
      <w:r>
        <w:rPr>
          <w:rFonts w:asciiTheme="minorEastAsia" w:eastAsiaTheme="minorEastAsia" w:hAnsiTheme="minorEastAsia" w:hint="eastAsia"/>
          <w:color w:val="000000" w:themeColor="text1"/>
          <w:sz w:val="22"/>
          <w:szCs w:val="22"/>
        </w:rPr>
        <w:t>、</w:t>
      </w:r>
      <w:r w:rsidRPr="007729C6">
        <w:rPr>
          <w:rFonts w:asciiTheme="minorEastAsia" w:eastAsiaTheme="minorEastAsia" w:hAnsiTheme="minorEastAsia" w:hint="eastAsia"/>
          <w:sz w:val="22"/>
          <w:szCs w:val="22"/>
        </w:rPr>
        <w:t>進行期分類（日産婦2014, FIGO2014）、TNM分類（UICC第8版）、組織学分類（WHO分類　第5版　2020年）に準ずる。切除標本の扱い方は卵巣腫瘍・卵管癌・腹膜癌取扱い規約第</w:t>
      </w:r>
      <w:r w:rsidRPr="007729C6">
        <w:rPr>
          <w:rFonts w:asciiTheme="minorEastAsia" w:eastAsiaTheme="minorEastAsia" w:hAnsiTheme="minorEastAsia"/>
          <w:sz w:val="22"/>
          <w:szCs w:val="22"/>
        </w:rPr>
        <w:t>2</w:t>
      </w:r>
      <w:r w:rsidRPr="007729C6">
        <w:rPr>
          <w:rFonts w:asciiTheme="minorEastAsia" w:eastAsiaTheme="minorEastAsia" w:hAnsiTheme="minorEastAsia" w:hint="eastAsia"/>
          <w:sz w:val="22"/>
          <w:szCs w:val="22"/>
        </w:rPr>
        <w:t>版（2022年）に準ずる。</w:t>
      </w:r>
    </w:p>
    <w:p w14:paraId="0FF47AAA" w14:textId="03A96117" w:rsidR="004A235E" w:rsidRPr="0032641B" w:rsidRDefault="00AC2943" w:rsidP="0032641B">
      <w:pPr>
        <w:pStyle w:val="a5"/>
        <w:ind w:leftChars="0" w:left="426"/>
        <w:outlineLvl w:val="0"/>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有害事象が認められた場合は，最善の処置を行なうと共に，カルテに詳細を記載する。ただし，原疾患の悪化に伴う有害事象の場合はこの限りではない。</w:t>
      </w:r>
      <w:bookmarkEnd w:id="23"/>
    </w:p>
    <w:p w14:paraId="3692B608" w14:textId="77777777" w:rsidR="00AC2943" w:rsidRPr="0059325A" w:rsidRDefault="00AC2943" w:rsidP="00AC2943">
      <w:pPr>
        <w:pStyle w:val="a5"/>
        <w:ind w:leftChars="0"/>
        <w:outlineLvl w:val="0"/>
        <w:rPr>
          <w:rFonts w:asciiTheme="minorEastAsia" w:eastAsiaTheme="minorEastAsia" w:hAnsiTheme="minorEastAsia"/>
          <w:b/>
          <w:color w:val="000000" w:themeColor="text1"/>
          <w:sz w:val="22"/>
          <w:szCs w:val="22"/>
        </w:rPr>
      </w:pPr>
      <w:bookmarkStart w:id="24" w:name="_Toc116385647"/>
      <w:r w:rsidRPr="0059325A">
        <w:rPr>
          <w:rFonts w:asciiTheme="minorEastAsia" w:eastAsiaTheme="minorEastAsia" w:hAnsiTheme="minorEastAsia" w:hint="eastAsia"/>
          <w:b/>
          <w:color w:val="000000" w:themeColor="text1"/>
          <w:sz w:val="22"/>
          <w:szCs w:val="22"/>
        </w:rPr>
        <w:lastRenderedPageBreak/>
        <w:t>・患者背景</w:t>
      </w:r>
      <w:bookmarkEnd w:id="24"/>
    </w:p>
    <w:p w14:paraId="355E1ADD" w14:textId="77777777" w:rsidR="00AC2943" w:rsidRPr="0059325A" w:rsidRDefault="00AC2943" w:rsidP="00AC2943">
      <w:pPr>
        <w:pStyle w:val="a5"/>
        <w:numPr>
          <w:ilvl w:val="0"/>
          <w:numId w:val="28"/>
        </w:numPr>
        <w:ind w:left="1260"/>
        <w:outlineLvl w:val="0"/>
        <w:rPr>
          <w:rFonts w:asciiTheme="minorEastAsia" w:eastAsiaTheme="minorEastAsia" w:hAnsiTheme="minorEastAsia"/>
          <w:color w:val="000000" w:themeColor="text1"/>
          <w:sz w:val="22"/>
          <w:szCs w:val="22"/>
        </w:rPr>
      </w:pPr>
      <w:bookmarkStart w:id="25" w:name="_Toc116385648"/>
      <w:r w:rsidRPr="0059325A">
        <w:rPr>
          <w:rFonts w:asciiTheme="minorEastAsia" w:eastAsiaTheme="minorEastAsia" w:hAnsiTheme="minorEastAsia" w:hint="eastAsia"/>
          <w:color w:val="000000" w:themeColor="text1"/>
          <w:sz w:val="22"/>
          <w:szCs w:val="22"/>
        </w:rPr>
        <w:t>病歴</w:t>
      </w:r>
      <w:bookmarkEnd w:id="25"/>
      <w:r w:rsidRPr="0059325A">
        <w:rPr>
          <w:rFonts w:asciiTheme="minorEastAsia" w:eastAsiaTheme="minorEastAsia" w:hAnsiTheme="minorEastAsia" w:hint="eastAsia"/>
          <w:color w:val="000000" w:themeColor="text1"/>
          <w:sz w:val="22"/>
          <w:szCs w:val="22"/>
        </w:rPr>
        <w:t xml:space="preserve"> </w:t>
      </w:r>
    </w:p>
    <w:p w14:paraId="76394E79" w14:textId="77777777" w:rsidR="00AC2943" w:rsidRPr="0059325A" w:rsidRDefault="00AC2943" w:rsidP="00AC2943">
      <w:pPr>
        <w:pStyle w:val="a5"/>
        <w:numPr>
          <w:ilvl w:val="0"/>
          <w:numId w:val="28"/>
        </w:numPr>
        <w:ind w:left="1260"/>
        <w:outlineLvl w:val="0"/>
        <w:rPr>
          <w:rFonts w:asciiTheme="minorEastAsia" w:eastAsiaTheme="minorEastAsia" w:hAnsiTheme="minorEastAsia"/>
          <w:color w:val="000000" w:themeColor="text1"/>
          <w:sz w:val="22"/>
          <w:szCs w:val="22"/>
          <w:lang w:eastAsia="zh-TW"/>
        </w:rPr>
      </w:pPr>
      <w:bookmarkStart w:id="26" w:name="_Toc116385649"/>
      <w:r w:rsidRPr="0059325A">
        <w:rPr>
          <w:rFonts w:asciiTheme="minorEastAsia" w:eastAsiaTheme="minorEastAsia" w:hAnsiTheme="minorEastAsia" w:hint="eastAsia"/>
          <w:color w:val="000000" w:themeColor="text1"/>
          <w:sz w:val="22"/>
          <w:szCs w:val="22"/>
          <w:lang w:eastAsia="zh-TW"/>
        </w:rPr>
        <w:t>理学的所見，身長，体重</w:t>
      </w:r>
      <w:bookmarkEnd w:id="26"/>
      <w:r w:rsidRPr="0059325A">
        <w:rPr>
          <w:rFonts w:asciiTheme="minorEastAsia" w:eastAsiaTheme="minorEastAsia" w:hAnsiTheme="minorEastAsia" w:hint="eastAsia"/>
          <w:color w:val="000000" w:themeColor="text1"/>
          <w:sz w:val="22"/>
          <w:szCs w:val="22"/>
          <w:lang w:eastAsia="zh-TW"/>
        </w:rPr>
        <w:t xml:space="preserve"> </w:t>
      </w:r>
    </w:p>
    <w:p w14:paraId="0F846F05" w14:textId="77777777" w:rsidR="00AC2943" w:rsidRPr="0059325A" w:rsidRDefault="00AC2943" w:rsidP="00AC2943">
      <w:pPr>
        <w:pStyle w:val="a5"/>
        <w:numPr>
          <w:ilvl w:val="0"/>
          <w:numId w:val="28"/>
        </w:numPr>
        <w:ind w:left="1260"/>
        <w:outlineLvl w:val="0"/>
        <w:rPr>
          <w:rFonts w:asciiTheme="minorEastAsia" w:eastAsiaTheme="minorEastAsia" w:hAnsiTheme="minorEastAsia"/>
          <w:color w:val="000000" w:themeColor="text1"/>
          <w:sz w:val="22"/>
          <w:szCs w:val="22"/>
        </w:rPr>
      </w:pPr>
      <w:bookmarkStart w:id="27" w:name="_Toc116385650"/>
      <w:r w:rsidRPr="0059325A">
        <w:rPr>
          <w:rFonts w:asciiTheme="minorEastAsia" w:eastAsiaTheme="minorEastAsia" w:hAnsiTheme="minorEastAsia" w:hint="eastAsia"/>
          <w:color w:val="000000" w:themeColor="text1"/>
          <w:sz w:val="22"/>
          <w:szCs w:val="22"/>
        </w:rPr>
        <w:t>全身状態：PS（ECOG）</w:t>
      </w:r>
      <w:bookmarkEnd w:id="27"/>
      <w:r w:rsidRPr="0059325A">
        <w:rPr>
          <w:rFonts w:asciiTheme="minorEastAsia" w:eastAsiaTheme="minorEastAsia" w:hAnsiTheme="minorEastAsia" w:hint="eastAsia"/>
          <w:color w:val="000000" w:themeColor="text1"/>
          <w:sz w:val="22"/>
          <w:szCs w:val="22"/>
        </w:rPr>
        <w:t xml:space="preserve"> </w:t>
      </w:r>
    </w:p>
    <w:p w14:paraId="66A3DE6B" w14:textId="77777777" w:rsidR="00AC2943" w:rsidRPr="0059325A" w:rsidRDefault="00AC2943" w:rsidP="00AC2943">
      <w:pPr>
        <w:pStyle w:val="a5"/>
        <w:numPr>
          <w:ilvl w:val="0"/>
          <w:numId w:val="28"/>
        </w:numPr>
        <w:ind w:left="1260"/>
        <w:outlineLvl w:val="0"/>
        <w:rPr>
          <w:rFonts w:asciiTheme="minorEastAsia" w:eastAsiaTheme="minorEastAsia" w:hAnsiTheme="minorEastAsia"/>
          <w:color w:val="000000" w:themeColor="text1"/>
          <w:sz w:val="22"/>
          <w:szCs w:val="22"/>
        </w:rPr>
      </w:pPr>
      <w:bookmarkStart w:id="28" w:name="_Toc116385651"/>
      <w:r w:rsidRPr="0059325A">
        <w:rPr>
          <w:rFonts w:asciiTheme="minorEastAsia" w:eastAsiaTheme="minorEastAsia" w:hAnsiTheme="minorEastAsia" w:hint="eastAsia"/>
          <w:color w:val="000000" w:themeColor="text1"/>
          <w:sz w:val="22"/>
          <w:szCs w:val="22"/>
        </w:rPr>
        <w:t>既往歴，手術歴</w:t>
      </w:r>
      <w:bookmarkEnd w:id="28"/>
      <w:r w:rsidRPr="0059325A">
        <w:rPr>
          <w:rFonts w:asciiTheme="minorEastAsia" w:eastAsiaTheme="minorEastAsia" w:hAnsiTheme="minorEastAsia" w:hint="eastAsia"/>
          <w:color w:val="000000" w:themeColor="text1"/>
          <w:sz w:val="22"/>
          <w:szCs w:val="22"/>
        </w:rPr>
        <w:t xml:space="preserve"> </w:t>
      </w:r>
    </w:p>
    <w:p w14:paraId="37989347" w14:textId="77777777" w:rsidR="00AC2943" w:rsidRPr="0059325A" w:rsidRDefault="00AC2943" w:rsidP="00AC2943">
      <w:pPr>
        <w:pStyle w:val="a5"/>
        <w:numPr>
          <w:ilvl w:val="0"/>
          <w:numId w:val="28"/>
        </w:numPr>
        <w:ind w:left="1260"/>
        <w:outlineLvl w:val="0"/>
        <w:rPr>
          <w:rFonts w:asciiTheme="minorEastAsia" w:eastAsiaTheme="minorEastAsia" w:hAnsiTheme="minorEastAsia"/>
          <w:color w:val="000000" w:themeColor="text1"/>
          <w:sz w:val="22"/>
          <w:szCs w:val="22"/>
        </w:rPr>
      </w:pPr>
      <w:bookmarkStart w:id="29" w:name="_Toc116385652"/>
      <w:r w:rsidRPr="0059325A">
        <w:rPr>
          <w:rFonts w:asciiTheme="minorEastAsia" w:eastAsiaTheme="minorEastAsia" w:hAnsiTheme="minorEastAsia" w:hint="eastAsia"/>
          <w:color w:val="000000" w:themeColor="text1"/>
          <w:sz w:val="22"/>
          <w:szCs w:val="22"/>
        </w:rPr>
        <w:t>糖尿病</w:t>
      </w:r>
      <w:bookmarkEnd w:id="29"/>
    </w:p>
    <w:p w14:paraId="7356CD8D" w14:textId="77777777" w:rsidR="00AC2943" w:rsidRPr="0059325A" w:rsidRDefault="00AC2943" w:rsidP="00AC2943">
      <w:pPr>
        <w:pStyle w:val="a5"/>
        <w:numPr>
          <w:ilvl w:val="0"/>
          <w:numId w:val="28"/>
        </w:numPr>
        <w:ind w:left="1260"/>
        <w:outlineLvl w:val="0"/>
        <w:rPr>
          <w:rFonts w:asciiTheme="minorEastAsia" w:eastAsiaTheme="minorEastAsia" w:hAnsiTheme="minorEastAsia"/>
          <w:color w:val="000000" w:themeColor="text1"/>
          <w:sz w:val="22"/>
          <w:szCs w:val="22"/>
          <w:lang w:eastAsia="zh-TW"/>
        </w:rPr>
      </w:pPr>
      <w:bookmarkStart w:id="30" w:name="_Toc116385653"/>
      <w:r w:rsidRPr="0059325A">
        <w:rPr>
          <w:rFonts w:asciiTheme="minorEastAsia" w:eastAsiaTheme="minorEastAsia" w:hAnsiTheme="minorEastAsia" w:hint="eastAsia"/>
          <w:color w:val="000000" w:themeColor="text1"/>
          <w:sz w:val="22"/>
          <w:szCs w:val="22"/>
          <w:lang w:eastAsia="zh-TW"/>
        </w:rPr>
        <w:t>動脈硬化素因（高血圧，高脂血症）</w:t>
      </w:r>
      <w:bookmarkEnd w:id="30"/>
    </w:p>
    <w:p w14:paraId="6418945B" w14:textId="77777777" w:rsidR="00AC2943" w:rsidRPr="0059325A" w:rsidRDefault="00AC2943" w:rsidP="00AC2943">
      <w:pPr>
        <w:pStyle w:val="a5"/>
        <w:numPr>
          <w:ilvl w:val="0"/>
          <w:numId w:val="28"/>
        </w:numPr>
        <w:ind w:left="1260"/>
        <w:outlineLvl w:val="0"/>
        <w:rPr>
          <w:rFonts w:asciiTheme="minorEastAsia" w:eastAsiaTheme="minorEastAsia" w:hAnsiTheme="minorEastAsia"/>
          <w:color w:val="000000" w:themeColor="text1"/>
          <w:sz w:val="22"/>
          <w:szCs w:val="22"/>
        </w:rPr>
      </w:pPr>
      <w:bookmarkStart w:id="31" w:name="_Toc116385654"/>
      <w:r w:rsidRPr="0059325A">
        <w:rPr>
          <w:rFonts w:asciiTheme="minorEastAsia" w:eastAsiaTheme="minorEastAsia" w:hAnsiTheme="minorEastAsia" w:hint="eastAsia"/>
          <w:color w:val="000000" w:themeColor="text1"/>
          <w:sz w:val="22"/>
          <w:szCs w:val="22"/>
        </w:rPr>
        <w:t>その他併存症</w:t>
      </w:r>
      <w:bookmarkEnd w:id="31"/>
      <w:r w:rsidRPr="0059325A">
        <w:rPr>
          <w:rFonts w:asciiTheme="minorEastAsia" w:eastAsiaTheme="minorEastAsia" w:hAnsiTheme="minorEastAsia" w:hint="eastAsia"/>
          <w:color w:val="000000" w:themeColor="text1"/>
          <w:sz w:val="22"/>
          <w:szCs w:val="22"/>
        </w:rPr>
        <w:t xml:space="preserve"> </w:t>
      </w:r>
    </w:p>
    <w:p w14:paraId="1E0043E6" w14:textId="77777777" w:rsidR="00AC2943" w:rsidRPr="0059325A" w:rsidRDefault="00AC2943" w:rsidP="00AC2943">
      <w:pPr>
        <w:pStyle w:val="a5"/>
        <w:numPr>
          <w:ilvl w:val="0"/>
          <w:numId w:val="28"/>
        </w:numPr>
        <w:ind w:left="1260"/>
        <w:outlineLvl w:val="0"/>
        <w:rPr>
          <w:rFonts w:asciiTheme="minorEastAsia" w:eastAsiaTheme="minorEastAsia" w:hAnsiTheme="minorEastAsia"/>
          <w:color w:val="000000" w:themeColor="text1"/>
          <w:sz w:val="22"/>
          <w:szCs w:val="22"/>
        </w:rPr>
      </w:pPr>
      <w:bookmarkStart w:id="32" w:name="_Toc116385655"/>
      <w:r w:rsidRPr="0059325A">
        <w:rPr>
          <w:rFonts w:asciiTheme="minorEastAsia" w:eastAsiaTheme="minorEastAsia" w:hAnsiTheme="minorEastAsia" w:hint="eastAsia"/>
          <w:color w:val="000000" w:themeColor="text1"/>
          <w:sz w:val="22"/>
          <w:szCs w:val="22"/>
        </w:rPr>
        <w:t>胸部レントゲン</w:t>
      </w:r>
      <w:bookmarkEnd w:id="32"/>
    </w:p>
    <w:p w14:paraId="0B39840F" w14:textId="77777777" w:rsidR="00AC2943" w:rsidRPr="0059325A" w:rsidRDefault="00AC2943" w:rsidP="00AC2943">
      <w:pPr>
        <w:pStyle w:val="a5"/>
        <w:numPr>
          <w:ilvl w:val="0"/>
          <w:numId w:val="28"/>
        </w:numPr>
        <w:ind w:left="1260"/>
        <w:outlineLvl w:val="0"/>
        <w:rPr>
          <w:rFonts w:asciiTheme="minorEastAsia" w:eastAsiaTheme="minorEastAsia" w:hAnsiTheme="minorEastAsia"/>
          <w:color w:val="000000" w:themeColor="text1"/>
          <w:sz w:val="22"/>
          <w:szCs w:val="22"/>
        </w:rPr>
      </w:pPr>
      <w:bookmarkStart w:id="33" w:name="_Toc116385656"/>
      <w:r w:rsidRPr="0059325A">
        <w:rPr>
          <w:rFonts w:asciiTheme="minorEastAsia" w:eastAsiaTheme="minorEastAsia" w:hAnsiTheme="minorEastAsia" w:hint="eastAsia"/>
          <w:color w:val="000000" w:themeColor="text1"/>
          <w:sz w:val="22"/>
          <w:szCs w:val="22"/>
        </w:rPr>
        <w:t>呼吸機能検査</w:t>
      </w:r>
      <w:bookmarkEnd w:id="33"/>
    </w:p>
    <w:p w14:paraId="388BDB16" w14:textId="77777777" w:rsidR="00AC2943" w:rsidRPr="0059325A" w:rsidRDefault="00AC2943" w:rsidP="00AC2943">
      <w:pPr>
        <w:pStyle w:val="a5"/>
        <w:numPr>
          <w:ilvl w:val="0"/>
          <w:numId w:val="28"/>
        </w:numPr>
        <w:ind w:left="1260"/>
        <w:outlineLvl w:val="0"/>
        <w:rPr>
          <w:rFonts w:asciiTheme="minorEastAsia" w:eastAsiaTheme="minorEastAsia" w:hAnsiTheme="minorEastAsia"/>
          <w:color w:val="000000" w:themeColor="text1"/>
          <w:sz w:val="22"/>
          <w:szCs w:val="22"/>
        </w:rPr>
      </w:pPr>
      <w:bookmarkStart w:id="34" w:name="_Toc116385657"/>
      <w:r w:rsidRPr="0059325A">
        <w:rPr>
          <w:rFonts w:asciiTheme="minorEastAsia" w:eastAsiaTheme="minorEastAsia" w:hAnsiTheme="minorEastAsia" w:hint="eastAsia"/>
          <w:color w:val="000000" w:themeColor="text1"/>
          <w:sz w:val="22"/>
          <w:szCs w:val="22"/>
        </w:rPr>
        <w:t>バイタルサイン（収縮期、拡張期血圧、脈拍）</w:t>
      </w:r>
      <w:bookmarkEnd w:id="34"/>
    </w:p>
    <w:p w14:paraId="6860B833" w14:textId="77777777" w:rsidR="00AC2943" w:rsidRPr="0059325A" w:rsidRDefault="00AC2943" w:rsidP="00AC2943">
      <w:pPr>
        <w:pStyle w:val="a5"/>
        <w:numPr>
          <w:ilvl w:val="0"/>
          <w:numId w:val="28"/>
        </w:numPr>
        <w:ind w:left="1260"/>
        <w:outlineLvl w:val="0"/>
        <w:rPr>
          <w:rFonts w:asciiTheme="minorEastAsia" w:eastAsiaTheme="minorEastAsia" w:hAnsiTheme="minorEastAsia"/>
          <w:color w:val="000000" w:themeColor="text1"/>
          <w:sz w:val="22"/>
          <w:szCs w:val="22"/>
        </w:rPr>
      </w:pPr>
      <w:bookmarkStart w:id="35" w:name="_Toc116385658"/>
      <w:r w:rsidRPr="0059325A">
        <w:rPr>
          <w:rFonts w:asciiTheme="minorEastAsia" w:eastAsiaTheme="minorEastAsia" w:hAnsiTheme="minorEastAsia" w:hint="eastAsia"/>
          <w:color w:val="000000" w:themeColor="text1"/>
          <w:sz w:val="22"/>
          <w:szCs w:val="22"/>
        </w:rPr>
        <w:t>12誘導心電図</w:t>
      </w:r>
      <w:bookmarkEnd w:id="35"/>
    </w:p>
    <w:p w14:paraId="61877B3B" w14:textId="77777777" w:rsidR="00AC2943" w:rsidRPr="0059325A" w:rsidRDefault="00AC2943" w:rsidP="00AC2943">
      <w:pPr>
        <w:pStyle w:val="a5"/>
        <w:numPr>
          <w:ilvl w:val="0"/>
          <w:numId w:val="28"/>
        </w:numPr>
        <w:ind w:left="1260"/>
        <w:outlineLvl w:val="0"/>
        <w:rPr>
          <w:rFonts w:asciiTheme="minorEastAsia" w:eastAsiaTheme="minorEastAsia" w:hAnsiTheme="minorEastAsia"/>
          <w:color w:val="000000" w:themeColor="text1"/>
          <w:sz w:val="22"/>
          <w:szCs w:val="22"/>
        </w:rPr>
      </w:pPr>
      <w:bookmarkStart w:id="36" w:name="_Toc116385659"/>
      <w:r w:rsidRPr="0059325A">
        <w:rPr>
          <w:rFonts w:asciiTheme="minorEastAsia" w:eastAsiaTheme="minorEastAsia" w:hAnsiTheme="minorEastAsia" w:hint="eastAsia"/>
          <w:color w:val="000000" w:themeColor="text1"/>
          <w:sz w:val="22"/>
          <w:szCs w:val="22"/>
        </w:rPr>
        <w:t>臨床検査値</w:t>
      </w:r>
      <w:bookmarkEnd w:id="36"/>
    </w:p>
    <w:p w14:paraId="258F6632" w14:textId="77777777" w:rsidR="00AC2943" w:rsidRPr="0059325A" w:rsidRDefault="00AC2943" w:rsidP="00AC2943">
      <w:pPr>
        <w:pStyle w:val="a5"/>
        <w:ind w:leftChars="0"/>
        <w:outlineLvl w:val="0"/>
        <w:rPr>
          <w:rFonts w:asciiTheme="minorEastAsia" w:eastAsiaTheme="minorEastAsia" w:hAnsiTheme="minorEastAsia"/>
          <w:b/>
          <w:color w:val="000000" w:themeColor="text1"/>
          <w:sz w:val="22"/>
          <w:szCs w:val="22"/>
        </w:rPr>
      </w:pPr>
      <w:bookmarkStart w:id="37" w:name="_Toc116385660"/>
      <w:r w:rsidRPr="0059325A">
        <w:rPr>
          <w:rFonts w:asciiTheme="minorEastAsia" w:eastAsiaTheme="minorEastAsia" w:hAnsiTheme="minorEastAsia" w:hint="eastAsia"/>
          <w:b/>
          <w:color w:val="000000" w:themeColor="text1"/>
          <w:sz w:val="22"/>
          <w:szCs w:val="22"/>
        </w:rPr>
        <w:t>・術前腫瘍所見</w:t>
      </w:r>
      <w:bookmarkEnd w:id="37"/>
    </w:p>
    <w:p w14:paraId="095044E3" w14:textId="77777777" w:rsidR="00AC2943" w:rsidRPr="0059325A" w:rsidRDefault="00AC2943" w:rsidP="00AC2943">
      <w:pPr>
        <w:pStyle w:val="a5"/>
        <w:numPr>
          <w:ilvl w:val="1"/>
          <w:numId w:val="29"/>
        </w:numPr>
        <w:outlineLvl w:val="0"/>
        <w:rPr>
          <w:rFonts w:asciiTheme="minorEastAsia" w:eastAsiaTheme="minorEastAsia" w:hAnsiTheme="minorEastAsia"/>
          <w:color w:val="000000" w:themeColor="text1"/>
          <w:sz w:val="22"/>
          <w:szCs w:val="22"/>
          <w:lang w:eastAsia="zh-TW"/>
        </w:rPr>
      </w:pPr>
      <w:bookmarkStart w:id="38" w:name="_Toc116385661"/>
      <w:r w:rsidRPr="0059325A">
        <w:rPr>
          <w:rFonts w:asciiTheme="minorEastAsia" w:eastAsiaTheme="minorEastAsia" w:hAnsiTheme="minorEastAsia" w:hint="eastAsia"/>
          <w:color w:val="000000" w:themeColor="text1"/>
          <w:sz w:val="22"/>
          <w:szCs w:val="22"/>
          <w:lang w:eastAsia="zh-TW"/>
        </w:rPr>
        <w:t>腫瘍部位（存在部位，主占拠部位）</w:t>
      </w:r>
      <w:bookmarkEnd w:id="38"/>
    </w:p>
    <w:p w14:paraId="676F7F32" w14:textId="77777777" w:rsidR="00AC2943" w:rsidRPr="0059325A" w:rsidRDefault="00AC2943" w:rsidP="00AC2943">
      <w:pPr>
        <w:pStyle w:val="a5"/>
        <w:numPr>
          <w:ilvl w:val="1"/>
          <w:numId w:val="29"/>
        </w:numPr>
        <w:outlineLvl w:val="0"/>
        <w:rPr>
          <w:rFonts w:asciiTheme="minorEastAsia" w:eastAsiaTheme="minorEastAsia" w:hAnsiTheme="minorEastAsia"/>
          <w:color w:val="000000" w:themeColor="text1"/>
          <w:sz w:val="22"/>
          <w:szCs w:val="22"/>
        </w:rPr>
      </w:pPr>
      <w:bookmarkStart w:id="39" w:name="_Toc116385662"/>
      <w:r w:rsidRPr="0059325A">
        <w:rPr>
          <w:rFonts w:asciiTheme="minorEastAsia" w:eastAsiaTheme="minorEastAsia" w:hAnsiTheme="minorEastAsia" w:hint="eastAsia"/>
          <w:color w:val="000000" w:themeColor="text1"/>
          <w:sz w:val="22"/>
          <w:szCs w:val="22"/>
        </w:rPr>
        <w:t>腫瘍最大径（超音波，CT，MRI検査のいずれかで判定する）</w:t>
      </w:r>
      <w:bookmarkEnd w:id="39"/>
    </w:p>
    <w:p w14:paraId="3B6F8CFD" w14:textId="77777777" w:rsidR="00AC2943" w:rsidRPr="0059325A" w:rsidRDefault="00AC2943" w:rsidP="00AC2943">
      <w:pPr>
        <w:pStyle w:val="a5"/>
        <w:numPr>
          <w:ilvl w:val="1"/>
          <w:numId w:val="29"/>
        </w:numPr>
        <w:outlineLvl w:val="0"/>
        <w:rPr>
          <w:rFonts w:asciiTheme="minorEastAsia" w:eastAsiaTheme="minorEastAsia" w:hAnsiTheme="minorEastAsia"/>
          <w:color w:val="000000" w:themeColor="text1"/>
          <w:sz w:val="22"/>
          <w:szCs w:val="22"/>
        </w:rPr>
      </w:pPr>
      <w:bookmarkStart w:id="40" w:name="_Toc116385663"/>
      <w:r w:rsidRPr="0059325A">
        <w:rPr>
          <w:rFonts w:asciiTheme="minorEastAsia" w:eastAsiaTheme="minorEastAsia" w:hAnsiTheme="minorEastAsia" w:hint="eastAsia"/>
          <w:color w:val="000000" w:themeColor="text1"/>
          <w:sz w:val="22"/>
          <w:szCs w:val="22"/>
        </w:rPr>
        <w:t>組織学的診断</w:t>
      </w:r>
      <w:bookmarkEnd w:id="40"/>
    </w:p>
    <w:p w14:paraId="418087FF" w14:textId="77777777" w:rsidR="00AC2943" w:rsidRPr="0059325A" w:rsidRDefault="00AC2943" w:rsidP="00AC2943">
      <w:pPr>
        <w:pStyle w:val="a5"/>
        <w:numPr>
          <w:ilvl w:val="1"/>
          <w:numId w:val="29"/>
        </w:numPr>
        <w:outlineLvl w:val="0"/>
        <w:rPr>
          <w:rFonts w:asciiTheme="minorEastAsia" w:eastAsiaTheme="minorEastAsia" w:hAnsiTheme="minorEastAsia"/>
          <w:color w:val="000000" w:themeColor="text1"/>
          <w:sz w:val="22"/>
          <w:szCs w:val="22"/>
        </w:rPr>
      </w:pPr>
      <w:bookmarkStart w:id="41" w:name="_Toc116385664"/>
      <w:r w:rsidRPr="0059325A">
        <w:rPr>
          <w:rFonts w:asciiTheme="minorEastAsia" w:eastAsiaTheme="minorEastAsia" w:hAnsiTheme="minorEastAsia" w:hint="eastAsia"/>
          <w:color w:val="000000" w:themeColor="text1"/>
          <w:sz w:val="22"/>
          <w:szCs w:val="22"/>
        </w:rPr>
        <w:t>臨床的進行度（超音波，CT，MRI検査のいずれかで判定する）</w:t>
      </w:r>
      <w:bookmarkEnd w:id="41"/>
    </w:p>
    <w:p w14:paraId="7AEE236A" w14:textId="77777777" w:rsidR="00AC2943" w:rsidRPr="0059325A" w:rsidRDefault="00AC2943" w:rsidP="00AC2943">
      <w:pPr>
        <w:pStyle w:val="a5"/>
        <w:numPr>
          <w:ilvl w:val="1"/>
          <w:numId w:val="29"/>
        </w:numPr>
        <w:outlineLvl w:val="0"/>
        <w:rPr>
          <w:rFonts w:asciiTheme="minorEastAsia" w:eastAsiaTheme="minorEastAsia" w:hAnsiTheme="minorEastAsia"/>
          <w:color w:val="000000" w:themeColor="text1"/>
          <w:sz w:val="22"/>
          <w:szCs w:val="22"/>
        </w:rPr>
      </w:pPr>
      <w:bookmarkStart w:id="42" w:name="_Toc116385665"/>
      <w:r w:rsidRPr="0059325A">
        <w:rPr>
          <w:rFonts w:asciiTheme="minorEastAsia" w:eastAsiaTheme="minorEastAsia" w:hAnsiTheme="minorEastAsia" w:hint="eastAsia"/>
          <w:color w:val="000000" w:themeColor="text1"/>
          <w:sz w:val="22"/>
          <w:szCs w:val="22"/>
        </w:rPr>
        <w:t>臨床的リンパ節転移（CT，MRI，PET検査などで判定する）</w:t>
      </w:r>
      <w:bookmarkEnd w:id="42"/>
    </w:p>
    <w:p w14:paraId="1CD19B49" w14:textId="77777777" w:rsidR="00AC2943" w:rsidRPr="0059325A" w:rsidRDefault="00AC2943" w:rsidP="00AC2943">
      <w:pPr>
        <w:pStyle w:val="a5"/>
        <w:numPr>
          <w:ilvl w:val="1"/>
          <w:numId w:val="29"/>
        </w:numPr>
        <w:outlineLvl w:val="0"/>
        <w:rPr>
          <w:rFonts w:asciiTheme="minorEastAsia" w:eastAsiaTheme="minorEastAsia" w:hAnsiTheme="minorEastAsia"/>
          <w:color w:val="000000" w:themeColor="text1"/>
          <w:sz w:val="22"/>
          <w:szCs w:val="22"/>
        </w:rPr>
      </w:pPr>
      <w:bookmarkStart w:id="43" w:name="_Toc116385666"/>
      <w:r w:rsidRPr="0059325A">
        <w:rPr>
          <w:rFonts w:asciiTheme="minorEastAsia" w:eastAsiaTheme="minorEastAsia" w:hAnsiTheme="minorEastAsia" w:hint="eastAsia"/>
          <w:color w:val="000000" w:themeColor="text1"/>
          <w:sz w:val="22"/>
          <w:szCs w:val="22"/>
        </w:rPr>
        <w:t>遠隔転移（CT，MRI，PET検査などで判定する）</w:t>
      </w:r>
      <w:bookmarkEnd w:id="43"/>
    </w:p>
    <w:p w14:paraId="303F0A13" w14:textId="77777777" w:rsidR="00AC2943" w:rsidRPr="0059325A" w:rsidRDefault="00AC2943" w:rsidP="00AC2943">
      <w:pPr>
        <w:pStyle w:val="a5"/>
        <w:ind w:leftChars="0"/>
        <w:outlineLvl w:val="0"/>
        <w:rPr>
          <w:rFonts w:asciiTheme="minorEastAsia" w:eastAsiaTheme="minorEastAsia" w:hAnsiTheme="minorEastAsia"/>
          <w:b/>
          <w:color w:val="000000" w:themeColor="text1"/>
          <w:sz w:val="22"/>
          <w:szCs w:val="22"/>
        </w:rPr>
      </w:pPr>
      <w:bookmarkStart w:id="44" w:name="_Toc116385667"/>
      <w:r w:rsidRPr="0059325A">
        <w:rPr>
          <w:rFonts w:asciiTheme="minorEastAsia" w:eastAsiaTheme="minorEastAsia" w:hAnsiTheme="minorEastAsia" w:hint="eastAsia"/>
          <w:b/>
          <w:color w:val="000000" w:themeColor="text1"/>
          <w:sz w:val="22"/>
          <w:szCs w:val="22"/>
        </w:rPr>
        <w:t>・手術</w:t>
      </w:r>
      <w:bookmarkEnd w:id="44"/>
    </w:p>
    <w:p w14:paraId="7D724A79" w14:textId="77777777" w:rsidR="00AC2943" w:rsidRPr="0059325A" w:rsidRDefault="00AC2943" w:rsidP="00AC2943">
      <w:pPr>
        <w:pStyle w:val="a5"/>
        <w:numPr>
          <w:ilvl w:val="0"/>
          <w:numId w:val="30"/>
        </w:numPr>
        <w:ind w:left="1260"/>
        <w:outlineLvl w:val="0"/>
        <w:rPr>
          <w:rFonts w:asciiTheme="minorEastAsia" w:eastAsiaTheme="minorEastAsia" w:hAnsiTheme="minorEastAsia"/>
          <w:color w:val="000000" w:themeColor="text1"/>
          <w:sz w:val="22"/>
          <w:szCs w:val="22"/>
        </w:rPr>
      </w:pPr>
      <w:bookmarkStart w:id="45" w:name="_Toc116385668"/>
      <w:r w:rsidRPr="0059325A">
        <w:rPr>
          <w:rFonts w:asciiTheme="minorEastAsia" w:eastAsiaTheme="minorEastAsia" w:hAnsiTheme="minorEastAsia" w:hint="eastAsia"/>
          <w:color w:val="000000" w:themeColor="text1"/>
          <w:sz w:val="22"/>
          <w:szCs w:val="22"/>
        </w:rPr>
        <w:t>手術日</w:t>
      </w:r>
      <w:bookmarkEnd w:id="45"/>
    </w:p>
    <w:p w14:paraId="75C3F34A" w14:textId="02E09E74" w:rsidR="000D1A14" w:rsidRPr="000C3857" w:rsidRDefault="00AC2943" w:rsidP="000D1A14">
      <w:pPr>
        <w:pStyle w:val="a5"/>
        <w:numPr>
          <w:ilvl w:val="0"/>
          <w:numId w:val="30"/>
        </w:numPr>
        <w:ind w:left="1260"/>
        <w:outlineLvl w:val="0"/>
        <w:rPr>
          <w:rFonts w:asciiTheme="minorEastAsia" w:eastAsiaTheme="minorEastAsia" w:hAnsiTheme="minorEastAsia"/>
          <w:color w:val="000000" w:themeColor="text1"/>
          <w:sz w:val="22"/>
          <w:szCs w:val="22"/>
        </w:rPr>
      </w:pPr>
      <w:bookmarkStart w:id="46" w:name="_Toc116385669"/>
      <w:r w:rsidRPr="0059325A">
        <w:rPr>
          <w:rFonts w:asciiTheme="minorEastAsia" w:eastAsiaTheme="minorEastAsia" w:hAnsiTheme="minorEastAsia" w:hint="eastAsia"/>
          <w:color w:val="000000" w:themeColor="text1"/>
          <w:sz w:val="22"/>
          <w:szCs w:val="22"/>
        </w:rPr>
        <w:t>手術担当責任医：卒後年数</w:t>
      </w:r>
      <w:bookmarkEnd w:id="46"/>
      <w:r w:rsidR="000D1A14">
        <w:rPr>
          <w:rFonts w:asciiTheme="minorEastAsia" w:eastAsiaTheme="minorEastAsia" w:hAnsiTheme="minorEastAsia" w:hint="eastAsia"/>
          <w:color w:val="000000" w:themeColor="text1"/>
          <w:sz w:val="22"/>
          <w:szCs w:val="22"/>
        </w:rPr>
        <w:t>、</w:t>
      </w:r>
      <w:r w:rsidR="000D1A14">
        <w:rPr>
          <w:rFonts w:asciiTheme="minorEastAsia" w:eastAsiaTheme="minorEastAsia" w:hAnsiTheme="minorEastAsia" w:cs="ＭＳゴシック" w:hint="eastAsia"/>
          <w:color w:val="000000" w:themeColor="text1"/>
          <w:kern w:val="0"/>
          <w:sz w:val="22"/>
          <w:szCs w:val="22"/>
        </w:rPr>
        <w:t>執刀医の</w:t>
      </w:r>
      <w:r w:rsidR="002B2F8C" w:rsidRPr="002B2F8C">
        <w:rPr>
          <w:rFonts w:asciiTheme="minorEastAsia" w:eastAsiaTheme="minorEastAsia" w:hAnsiTheme="minorEastAsia" w:cs="ＭＳゴシック"/>
          <w:color w:val="000000" w:themeColor="text1"/>
          <w:kern w:val="0"/>
          <w:sz w:val="22"/>
          <w:szCs w:val="22"/>
        </w:rPr>
        <w:t>日本産科婦人科内視鏡学会</w:t>
      </w:r>
      <w:r w:rsidR="009A1B61">
        <w:rPr>
          <w:rFonts w:asciiTheme="minorEastAsia" w:eastAsiaTheme="minorEastAsia" w:hAnsiTheme="minorEastAsia" w:cs="ＭＳゴシック" w:hint="eastAsia"/>
          <w:color w:val="000000" w:themeColor="text1"/>
          <w:kern w:val="0"/>
          <w:sz w:val="22"/>
          <w:szCs w:val="22"/>
        </w:rPr>
        <w:t>認定</w:t>
      </w:r>
      <w:r w:rsidR="002B2F8C" w:rsidRPr="002B2F8C">
        <w:rPr>
          <w:rFonts w:asciiTheme="minorEastAsia" w:eastAsiaTheme="minorEastAsia" w:hAnsiTheme="minorEastAsia" w:cs="ＭＳゴシック"/>
          <w:color w:val="000000" w:themeColor="text1"/>
          <w:kern w:val="0"/>
          <w:sz w:val="22"/>
          <w:szCs w:val="22"/>
        </w:rPr>
        <w:t>腹腔鏡技術認定医</w:t>
      </w:r>
      <w:r w:rsidR="000D1A14">
        <w:rPr>
          <w:rFonts w:asciiTheme="minorEastAsia" w:eastAsiaTheme="minorEastAsia" w:hAnsiTheme="minorEastAsia" w:cs="ＭＳゴシック" w:hint="eastAsia"/>
          <w:color w:val="000000" w:themeColor="text1"/>
          <w:kern w:val="0"/>
          <w:sz w:val="22"/>
          <w:szCs w:val="22"/>
        </w:rPr>
        <w:t>、</w:t>
      </w:r>
      <w:r w:rsidR="001D07AB">
        <w:rPr>
          <w:rFonts w:asciiTheme="minorEastAsia" w:eastAsiaTheme="minorEastAsia" w:hAnsiTheme="minorEastAsia" w:cs="ＭＳゴシック" w:hint="eastAsia"/>
          <w:color w:val="000000" w:themeColor="text1"/>
          <w:kern w:val="0"/>
          <w:sz w:val="22"/>
          <w:szCs w:val="22"/>
        </w:rPr>
        <w:t>日本婦人科</w:t>
      </w:r>
      <w:r w:rsidR="000D1A14">
        <w:rPr>
          <w:rFonts w:asciiTheme="minorEastAsia" w:eastAsiaTheme="minorEastAsia" w:hAnsiTheme="minorEastAsia" w:cs="ＭＳゴシック" w:hint="eastAsia"/>
          <w:color w:val="000000" w:themeColor="text1"/>
          <w:kern w:val="0"/>
          <w:sz w:val="22"/>
          <w:szCs w:val="22"/>
        </w:rPr>
        <w:t>腫瘍</w:t>
      </w:r>
      <w:r w:rsidR="002B2F8C">
        <w:rPr>
          <w:rFonts w:asciiTheme="minorEastAsia" w:eastAsiaTheme="minorEastAsia" w:hAnsiTheme="minorEastAsia" w:cs="ＭＳゴシック" w:hint="eastAsia"/>
          <w:color w:val="000000" w:themeColor="text1"/>
          <w:kern w:val="0"/>
          <w:sz w:val="22"/>
          <w:szCs w:val="22"/>
        </w:rPr>
        <w:t>学会婦人科腫瘍</w:t>
      </w:r>
      <w:r w:rsidR="000D1A14">
        <w:rPr>
          <w:rFonts w:asciiTheme="minorEastAsia" w:eastAsiaTheme="minorEastAsia" w:hAnsiTheme="minorEastAsia" w:cs="ＭＳゴシック" w:hint="eastAsia"/>
          <w:color w:val="000000" w:themeColor="text1"/>
          <w:kern w:val="0"/>
          <w:sz w:val="22"/>
          <w:szCs w:val="22"/>
        </w:rPr>
        <w:t>専門医の有無</w:t>
      </w:r>
    </w:p>
    <w:p w14:paraId="293CB11C" w14:textId="77777777" w:rsidR="00AC2943" w:rsidRPr="0059325A" w:rsidRDefault="00AC2943" w:rsidP="00AC2943">
      <w:pPr>
        <w:pStyle w:val="a5"/>
        <w:numPr>
          <w:ilvl w:val="0"/>
          <w:numId w:val="30"/>
        </w:numPr>
        <w:ind w:left="1260"/>
        <w:outlineLvl w:val="0"/>
        <w:rPr>
          <w:rFonts w:asciiTheme="minorEastAsia" w:eastAsiaTheme="minorEastAsia" w:hAnsiTheme="minorEastAsia"/>
          <w:color w:val="000000" w:themeColor="text1"/>
          <w:sz w:val="22"/>
          <w:szCs w:val="22"/>
        </w:rPr>
      </w:pPr>
      <w:bookmarkStart w:id="47" w:name="_Toc116385670"/>
      <w:r w:rsidRPr="0059325A">
        <w:rPr>
          <w:rFonts w:asciiTheme="minorEastAsia" w:eastAsiaTheme="minorEastAsia" w:hAnsiTheme="minorEastAsia" w:hint="eastAsia"/>
          <w:color w:val="000000" w:themeColor="text1"/>
          <w:sz w:val="22"/>
          <w:szCs w:val="22"/>
        </w:rPr>
        <w:t>手術時間</w:t>
      </w:r>
      <w:bookmarkEnd w:id="47"/>
      <w:r w:rsidRPr="0059325A">
        <w:rPr>
          <w:rFonts w:asciiTheme="minorEastAsia" w:eastAsiaTheme="minorEastAsia" w:hAnsiTheme="minorEastAsia" w:hint="eastAsia"/>
          <w:color w:val="000000" w:themeColor="text1"/>
          <w:sz w:val="22"/>
          <w:szCs w:val="22"/>
        </w:rPr>
        <w:t xml:space="preserve"> </w:t>
      </w:r>
    </w:p>
    <w:p w14:paraId="18634768" w14:textId="77777777" w:rsidR="00AC2943" w:rsidRPr="0059325A" w:rsidRDefault="00AC2943" w:rsidP="00AC2943">
      <w:pPr>
        <w:pStyle w:val="a5"/>
        <w:numPr>
          <w:ilvl w:val="0"/>
          <w:numId w:val="30"/>
        </w:numPr>
        <w:ind w:left="1260"/>
        <w:outlineLvl w:val="0"/>
        <w:rPr>
          <w:rFonts w:asciiTheme="minorEastAsia" w:eastAsiaTheme="minorEastAsia" w:hAnsiTheme="minorEastAsia"/>
          <w:color w:val="000000" w:themeColor="text1"/>
          <w:sz w:val="22"/>
          <w:szCs w:val="22"/>
        </w:rPr>
      </w:pPr>
      <w:bookmarkStart w:id="48" w:name="_Toc116385671"/>
      <w:r w:rsidRPr="0059325A">
        <w:rPr>
          <w:rFonts w:asciiTheme="minorEastAsia" w:eastAsiaTheme="minorEastAsia" w:hAnsiTheme="minorEastAsia" w:hint="eastAsia"/>
          <w:color w:val="000000" w:themeColor="text1"/>
          <w:sz w:val="22"/>
          <w:szCs w:val="22"/>
        </w:rPr>
        <w:t>出血量</w:t>
      </w:r>
      <w:bookmarkEnd w:id="48"/>
    </w:p>
    <w:p w14:paraId="33B71828" w14:textId="77777777" w:rsidR="00AC2943" w:rsidRPr="0059325A" w:rsidRDefault="00AC2943" w:rsidP="00AC2943">
      <w:pPr>
        <w:pStyle w:val="a5"/>
        <w:numPr>
          <w:ilvl w:val="0"/>
          <w:numId w:val="30"/>
        </w:numPr>
        <w:ind w:left="1260"/>
        <w:outlineLvl w:val="0"/>
        <w:rPr>
          <w:rFonts w:asciiTheme="minorEastAsia" w:eastAsiaTheme="minorEastAsia" w:hAnsiTheme="minorEastAsia"/>
          <w:color w:val="000000" w:themeColor="text1"/>
          <w:sz w:val="22"/>
          <w:szCs w:val="22"/>
        </w:rPr>
      </w:pPr>
      <w:bookmarkStart w:id="49" w:name="_Toc116385672"/>
      <w:r w:rsidRPr="0059325A">
        <w:rPr>
          <w:rFonts w:asciiTheme="minorEastAsia" w:eastAsiaTheme="minorEastAsia" w:hAnsiTheme="minorEastAsia" w:hint="eastAsia"/>
          <w:color w:val="000000" w:themeColor="text1"/>
          <w:sz w:val="22"/>
          <w:szCs w:val="22"/>
        </w:rPr>
        <w:t>輸血の有無</w:t>
      </w:r>
      <w:bookmarkEnd w:id="49"/>
    </w:p>
    <w:p w14:paraId="122672ED" w14:textId="77777777" w:rsidR="00AC2943" w:rsidRPr="0059325A" w:rsidRDefault="00AC2943" w:rsidP="00AC2943">
      <w:pPr>
        <w:pStyle w:val="a5"/>
        <w:numPr>
          <w:ilvl w:val="0"/>
          <w:numId w:val="30"/>
        </w:numPr>
        <w:ind w:left="1260"/>
        <w:outlineLvl w:val="0"/>
        <w:rPr>
          <w:rFonts w:asciiTheme="minorEastAsia" w:eastAsiaTheme="minorEastAsia" w:hAnsiTheme="minorEastAsia"/>
          <w:color w:val="000000" w:themeColor="text1"/>
          <w:sz w:val="22"/>
          <w:szCs w:val="22"/>
        </w:rPr>
      </w:pPr>
      <w:bookmarkStart w:id="50" w:name="_Toc116385673"/>
      <w:r w:rsidRPr="0059325A">
        <w:rPr>
          <w:rFonts w:asciiTheme="minorEastAsia" w:eastAsiaTheme="minorEastAsia" w:hAnsiTheme="minorEastAsia" w:hint="eastAsia"/>
          <w:color w:val="000000" w:themeColor="text1"/>
          <w:sz w:val="22"/>
          <w:szCs w:val="22"/>
        </w:rPr>
        <w:t>術式</w:t>
      </w:r>
      <w:bookmarkEnd w:id="50"/>
    </w:p>
    <w:p w14:paraId="6813B102" w14:textId="77777777" w:rsidR="00AC2943" w:rsidRPr="0059325A" w:rsidRDefault="00AC2943" w:rsidP="00AC2943">
      <w:pPr>
        <w:pStyle w:val="a5"/>
        <w:numPr>
          <w:ilvl w:val="0"/>
          <w:numId w:val="30"/>
        </w:numPr>
        <w:ind w:left="1260"/>
        <w:outlineLvl w:val="0"/>
        <w:rPr>
          <w:rFonts w:asciiTheme="minorEastAsia" w:eastAsiaTheme="minorEastAsia" w:hAnsiTheme="minorEastAsia"/>
          <w:color w:val="000000" w:themeColor="text1"/>
          <w:sz w:val="22"/>
          <w:szCs w:val="22"/>
          <w:lang w:eastAsia="zh-TW"/>
        </w:rPr>
      </w:pPr>
      <w:bookmarkStart w:id="51" w:name="_Toc116385674"/>
      <w:r w:rsidRPr="0059325A">
        <w:rPr>
          <w:rFonts w:asciiTheme="minorEastAsia" w:eastAsiaTheme="minorEastAsia" w:hAnsiTheme="minorEastAsia" w:hint="eastAsia"/>
          <w:color w:val="000000" w:themeColor="text1"/>
          <w:sz w:val="22"/>
          <w:szCs w:val="22"/>
          <w:lang w:eastAsia="zh-TW"/>
        </w:rPr>
        <w:t>腫瘍部位（存在部位，主占拠部位）</w:t>
      </w:r>
      <w:bookmarkEnd w:id="51"/>
    </w:p>
    <w:p w14:paraId="567A7B6F" w14:textId="77777777" w:rsidR="00AC2943" w:rsidRPr="0059325A" w:rsidRDefault="00AC2943" w:rsidP="00AC2943">
      <w:pPr>
        <w:pStyle w:val="a5"/>
        <w:numPr>
          <w:ilvl w:val="0"/>
          <w:numId w:val="30"/>
        </w:numPr>
        <w:ind w:left="1260"/>
        <w:outlineLvl w:val="0"/>
        <w:rPr>
          <w:rFonts w:asciiTheme="minorEastAsia" w:eastAsiaTheme="minorEastAsia" w:hAnsiTheme="minorEastAsia"/>
          <w:color w:val="000000" w:themeColor="text1"/>
          <w:sz w:val="22"/>
          <w:szCs w:val="22"/>
        </w:rPr>
      </w:pPr>
      <w:bookmarkStart w:id="52" w:name="_Toc116385675"/>
      <w:r w:rsidRPr="0059325A">
        <w:rPr>
          <w:rFonts w:asciiTheme="minorEastAsia" w:eastAsiaTheme="minorEastAsia" w:hAnsiTheme="minorEastAsia" w:hint="eastAsia"/>
          <w:color w:val="000000" w:themeColor="text1"/>
          <w:sz w:val="22"/>
          <w:szCs w:val="22"/>
        </w:rPr>
        <w:t>腫瘍径</w:t>
      </w:r>
      <w:bookmarkEnd w:id="52"/>
    </w:p>
    <w:p w14:paraId="33DE25C5" w14:textId="77777777" w:rsidR="00AC2943" w:rsidRPr="0059325A" w:rsidRDefault="00AC2943" w:rsidP="00AC2943">
      <w:pPr>
        <w:pStyle w:val="a5"/>
        <w:numPr>
          <w:ilvl w:val="0"/>
          <w:numId w:val="30"/>
        </w:numPr>
        <w:ind w:left="1260"/>
        <w:outlineLvl w:val="0"/>
        <w:rPr>
          <w:rFonts w:asciiTheme="minorEastAsia" w:eastAsiaTheme="minorEastAsia" w:hAnsiTheme="minorEastAsia"/>
          <w:color w:val="000000" w:themeColor="text1"/>
          <w:sz w:val="22"/>
          <w:szCs w:val="22"/>
        </w:rPr>
      </w:pPr>
      <w:bookmarkStart w:id="53" w:name="_Toc116385677"/>
      <w:r w:rsidRPr="0059325A">
        <w:rPr>
          <w:rFonts w:asciiTheme="minorEastAsia" w:eastAsiaTheme="minorEastAsia" w:hAnsiTheme="minorEastAsia" w:hint="eastAsia"/>
          <w:color w:val="000000" w:themeColor="text1"/>
          <w:sz w:val="22"/>
          <w:szCs w:val="22"/>
        </w:rPr>
        <w:t>リンパ節転移</w:t>
      </w:r>
      <w:bookmarkEnd w:id="53"/>
    </w:p>
    <w:p w14:paraId="6C5BC53D" w14:textId="55DAC660" w:rsidR="00AC2943" w:rsidRPr="0059325A" w:rsidRDefault="00AC2943" w:rsidP="00AC2943">
      <w:pPr>
        <w:pStyle w:val="a5"/>
        <w:numPr>
          <w:ilvl w:val="0"/>
          <w:numId w:val="30"/>
        </w:numPr>
        <w:ind w:left="1260"/>
        <w:outlineLvl w:val="0"/>
        <w:rPr>
          <w:rFonts w:asciiTheme="minorEastAsia" w:eastAsiaTheme="minorEastAsia" w:hAnsiTheme="minorEastAsia"/>
          <w:color w:val="000000" w:themeColor="text1"/>
          <w:sz w:val="22"/>
          <w:szCs w:val="22"/>
        </w:rPr>
      </w:pPr>
      <w:bookmarkStart w:id="54" w:name="_Toc116385678"/>
      <w:r w:rsidRPr="0059325A">
        <w:rPr>
          <w:rFonts w:asciiTheme="minorEastAsia" w:eastAsiaTheme="minorEastAsia" w:hAnsiTheme="minorEastAsia" w:hint="eastAsia"/>
          <w:color w:val="000000" w:themeColor="text1"/>
          <w:sz w:val="22"/>
          <w:szCs w:val="22"/>
        </w:rPr>
        <w:t>リンパ節郭清度</w:t>
      </w:r>
      <w:bookmarkEnd w:id="54"/>
      <w:r w:rsidR="001169F3">
        <w:rPr>
          <w:rFonts w:asciiTheme="minorEastAsia" w:eastAsiaTheme="minorEastAsia" w:hAnsiTheme="minorEastAsia" w:hint="eastAsia"/>
          <w:color w:val="000000" w:themeColor="text1"/>
          <w:sz w:val="22"/>
          <w:szCs w:val="22"/>
        </w:rPr>
        <w:t>（摘出</w:t>
      </w:r>
      <w:r w:rsidR="002A01F0">
        <w:rPr>
          <w:rFonts w:asciiTheme="minorEastAsia" w:eastAsiaTheme="minorEastAsia" w:hAnsiTheme="minorEastAsia" w:hint="eastAsia"/>
          <w:color w:val="000000" w:themeColor="text1"/>
          <w:sz w:val="22"/>
          <w:szCs w:val="22"/>
        </w:rPr>
        <w:t>した骨盤</w:t>
      </w:r>
      <w:r w:rsidR="001169F3">
        <w:rPr>
          <w:rFonts w:asciiTheme="minorEastAsia" w:eastAsiaTheme="minorEastAsia" w:hAnsiTheme="minorEastAsia" w:hint="eastAsia"/>
          <w:color w:val="000000" w:themeColor="text1"/>
          <w:sz w:val="22"/>
          <w:szCs w:val="22"/>
        </w:rPr>
        <w:t>リンパ節数</w:t>
      </w:r>
      <w:r w:rsidR="002A01F0">
        <w:rPr>
          <w:rFonts w:asciiTheme="minorEastAsia" w:eastAsiaTheme="minorEastAsia" w:hAnsiTheme="minorEastAsia" w:hint="eastAsia"/>
          <w:color w:val="000000" w:themeColor="text1"/>
          <w:sz w:val="22"/>
          <w:szCs w:val="22"/>
        </w:rPr>
        <w:t>、傍大動脈リンパ節数</w:t>
      </w:r>
      <w:r w:rsidR="001169F3">
        <w:rPr>
          <w:rFonts w:asciiTheme="minorEastAsia" w:eastAsiaTheme="minorEastAsia" w:hAnsiTheme="minorEastAsia" w:hint="eastAsia"/>
          <w:color w:val="000000" w:themeColor="text1"/>
          <w:sz w:val="22"/>
          <w:szCs w:val="22"/>
        </w:rPr>
        <w:t>）</w:t>
      </w:r>
    </w:p>
    <w:p w14:paraId="17AAAABA" w14:textId="77777777" w:rsidR="00AC2943" w:rsidRPr="0059325A" w:rsidRDefault="00AC2943" w:rsidP="00AC2943">
      <w:pPr>
        <w:pStyle w:val="a5"/>
        <w:numPr>
          <w:ilvl w:val="0"/>
          <w:numId w:val="30"/>
        </w:numPr>
        <w:ind w:left="1260"/>
        <w:outlineLvl w:val="0"/>
        <w:rPr>
          <w:rFonts w:asciiTheme="minorEastAsia" w:eastAsiaTheme="minorEastAsia" w:hAnsiTheme="minorEastAsia"/>
          <w:color w:val="000000" w:themeColor="text1"/>
          <w:sz w:val="22"/>
          <w:szCs w:val="22"/>
        </w:rPr>
      </w:pPr>
      <w:bookmarkStart w:id="55" w:name="_Toc116385679"/>
      <w:r w:rsidRPr="0059325A">
        <w:rPr>
          <w:rFonts w:asciiTheme="minorEastAsia" w:eastAsiaTheme="minorEastAsia" w:hAnsiTheme="minorEastAsia" w:hint="eastAsia"/>
          <w:color w:val="000000" w:themeColor="text1"/>
          <w:sz w:val="22"/>
          <w:szCs w:val="22"/>
        </w:rPr>
        <w:t>肉眼的根治度（残存腫瘍の大きさ）</w:t>
      </w:r>
      <w:bookmarkEnd w:id="55"/>
    </w:p>
    <w:p w14:paraId="096454E6" w14:textId="77777777" w:rsidR="00AC2943" w:rsidRPr="0059325A" w:rsidRDefault="00AC2943" w:rsidP="00AC2943">
      <w:pPr>
        <w:pStyle w:val="a5"/>
        <w:numPr>
          <w:ilvl w:val="0"/>
          <w:numId w:val="30"/>
        </w:numPr>
        <w:ind w:left="1260"/>
        <w:outlineLvl w:val="0"/>
        <w:rPr>
          <w:rFonts w:asciiTheme="minorEastAsia" w:eastAsiaTheme="minorEastAsia" w:hAnsiTheme="minorEastAsia"/>
          <w:color w:val="000000" w:themeColor="text1"/>
          <w:sz w:val="22"/>
          <w:szCs w:val="22"/>
        </w:rPr>
      </w:pPr>
      <w:bookmarkStart w:id="56" w:name="_Toc116385680"/>
      <w:r w:rsidRPr="0059325A">
        <w:rPr>
          <w:rFonts w:asciiTheme="minorEastAsia" w:eastAsiaTheme="minorEastAsia" w:hAnsiTheme="minorEastAsia" w:hint="eastAsia"/>
          <w:color w:val="000000" w:themeColor="text1"/>
          <w:sz w:val="22"/>
          <w:szCs w:val="22"/>
        </w:rPr>
        <w:t>ドレーン留置</w:t>
      </w:r>
      <w:bookmarkEnd w:id="56"/>
    </w:p>
    <w:p w14:paraId="6919BF4A" w14:textId="77777777" w:rsidR="00AC2943" w:rsidRPr="0059325A" w:rsidRDefault="00AC2943" w:rsidP="00AC2943">
      <w:pPr>
        <w:pStyle w:val="a5"/>
        <w:numPr>
          <w:ilvl w:val="0"/>
          <w:numId w:val="30"/>
        </w:numPr>
        <w:ind w:left="1260"/>
        <w:outlineLvl w:val="0"/>
        <w:rPr>
          <w:rFonts w:asciiTheme="minorEastAsia" w:eastAsiaTheme="minorEastAsia" w:hAnsiTheme="minorEastAsia"/>
          <w:color w:val="000000" w:themeColor="text1"/>
          <w:sz w:val="22"/>
          <w:szCs w:val="22"/>
        </w:rPr>
      </w:pPr>
      <w:bookmarkStart w:id="57" w:name="_Toc116385681"/>
      <w:r w:rsidRPr="0059325A">
        <w:rPr>
          <w:rFonts w:asciiTheme="minorEastAsia" w:eastAsiaTheme="minorEastAsia" w:hAnsiTheme="minorEastAsia" w:hint="eastAsia"/>
          <w:color w:val="000000" w:themeColor="text1"/>
          <w:sz w:val="22"/>
          <w:szCs w:val="22"/>
        </w:rPr>
        <w:t>併施術式（他臓器合併切除など）</w:t>
      </w:r>
      <w:bookmarkEnd w:id="57"/>
    </w:p>
    <w:p w14:paraId="78E66EED" w14:textId="2A3D73C0" w:rsidR="00BD0D7A" w:rsidRDefault="00AC2943" w:rsidP="00BD0D7A">
      <w:pPr>
        <w:pStyle w:val="a5"/>
        <w:numPr>
          <w:ilvl w:val="0"/>
          <w:numId w:val="30"/>
        </w:numPr>
        <w:ind w:left="1260"/>
        <w:outlineLvl w:val="0"/>
        <w:rPr>
          <w:rFonts w:asciiTheme="minorEastAsia" w:eastAsiaTheme="minorEastAsia" w:hAnsiTheme="minorEastAsia"/>
          <w:color w:val="000000" w:themeColor="text1"/>
          <w:sz w:val="22"/>
          <w:szCs w:val="22"/>
        </w:rPr>
      </w:pPr>
      <w:bookmarkStart w:id="58" w:name="_Toc116385682"/>
      <w:r w:rsidRPr="0059325A">
        <w:rPr>
          <w:rFonts w:asciiTheme="minorEastAsia" w:eastAsiaTheme="minorEastAsia" w:hAnsiTheme="minorEastAsia" w:hint="eastAsia"/>
          <w:color w:val="000000" w:themeColor="text1"/>
          <w:sz w:val="22"/>
          <w:szCs w:val="22"/>
        </w:rPr>
        <w:t>術中合併症：他臓器損傷の有無，術中の吻合</w:t>
      </w:r>
      <w:r w:rsidR="005B2F13">
        <w:rPr>
          <w:rFonts w:asciiTheme="minorEastAsia" w:eastAsiaTheme="minorEastAsia" w:hAnsiTheme="minorEastAsia" w:hint="eastAsia"/>
          <w:color w:val="000000" w:themeColor="text1"/>
          <w:sz w:val="22"/>
          <w:szCs w:val="22"/>
        </w:rPr>
        <w:t>ﾄﾗﾌﾞﾙの</w:t>
      </w:r>
      <w:r w:rsidRPr="0059325A">
        <w:rPr>
          <w:rFonts w:asciiTheme="minorEastAsia" w:eastAsiaTheme="minorEastAsia" w:hAnsiTheme="minorEastAsia" w:hint="eastAsia"/>
          <w:color w:val="000000" w:themeColor="text1"/>
          <w:sz w:val="22"/>
          <w:szCs w:val="22"/>
        </w:rPr>
        <w:t>有無（内容，対応法）</w:t>
      </w:r>
      <w:bookmarkStart w:id="59" w:name="_Toc116385683"/>
      <w:bookmarkEnd w:id="58"/>
    </w:p>
    <w:p w14:paraId="5882AFDF" w14:textId="0BF0DB9E" w:rsidR="005B2F13" w:rsidRDefault="005B2F13" w:rsidP="0032641B">
      <w:pPr>
        <w:pStyle w:val="a5"/>
        <w:numPr>
          <w:ilvl w:val="0"/>
          <w:numId w:val="30"/>
        </w:numPr>
        <w:spacing w:line="340" w:lineRule="exact"/>
        <w:ind w:left="1260"/>
        <w:outlineLvl w:val="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開腹移行の有無</w:t>
      </w:r>
    </w:p>
    <w:p w14:paraId="2433E1BB" w14:textId="67ADFB36" w:rsidR="002A01F0" w:rsidRDefault="002A01F0" w:rsidP="0032641B">
      <w:pPr>
        <w:pStyle w:val="a5"/>
        <w:numPr>
          <w:ilvl w:val="0"/>
          <w:numId w:val="30"/>
        </w:numPr>
        <w:spacing w:line="340" w:lineRule="exact"/>
        <w:ind w:left="1260"/>
        <w:outlineLvl w:val="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他科医師の介入の有無</w:t>
      </w:r>
    </w:p>
    <w:p w14:paraId="5852C6D1" w14:textId="4952DB84" w:rsidR="002A01F0" w:rsidRPr="00BD0D7A" w:rsidRDefault="002A01F0" w:rsidP="0032641B">
      <w:pPr>
        <w:pStyle w:val="a5"/>
        <w:numPr>
          <w:ilvl w:val="0"/>
          <w:numId w:val="30"/>
        </w:numPr>
        <w:spacing w:line="340" w:lineRule="exact"/>
        <w:ind w:left="1260"/>
        <w:outlineLvl w:val="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子宮、卵巣、大網、リンパ節以外の摘出臓器（場所、大きさ）</w:t>
      </w:r>
    </w:p>
    <w:p w14:paraId="09DFA46F" w14:textId="4288104F" w:rsidR="00AC2943" w:rsidRPr="0059325A" w:rsidRDefault="00AC2943" w:rsidP="0032641B">
      <w:pPr>
        <w:pStyle w:val="a5"/>
        <w:spacing w:line="340" w:lineRule="exact"/>
        <w:ind w:leftChars="0"/>
        <w:outlineLvl w:val="0"/>
        <w:rPr>
          <w:rFonts w:asciiTheme="minorEastAsia" w:eastAsiaTheme="minorEastAsia" w:hAnsiTheme="minorEastAsia"/>
          <w:b/>
          <w:color w:val="000000" w:themeColor="text1"/>
          <w:sz w:val="22"/>
          <w:szCs w:val="22"/>
        </w:rPr>
      </w:pPr>
      <w:r w:rsidRPr="0059325A">
        <w:rPr>
          <w:rFonts w:asciiTheme="minorEastAsia" w:eastAsiaTheme="minorEastAsia" w:hAnsiTheme="minorEastAsia" w:hint="eastAsia"/>
          <w:b/>
          <w:color w:val="000000" w:themeColor="text1"/>
          <w:sz w:val="22"/>
          <w:szCs w:val="22"/>
        </w:rPr>
        <w:t>・入院経過</w:t>
      </w:r>
      <w:bookmarkEnd w:id="59"/>
    </w:p>
    <w:p w14:paraId="63B3E2C1" w14:textId="77777777" w:rsidR="00AC2943" w:rsidRPr="0059325A" w:rsidRDefault="00AC2943" w:rsidP="0032641B">
      <w:pPr>
        <w:pStyle w:val="a5"/>
        <w:numPr>
          <w:ilvl w:val="0"/>
          <w:numId w:val="31"/>
        </w:numPr>
        <w:spacing w:line="340" w:lineRule="exact"/>
        <w:outlineLvl w:val="0"/>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腸閉塞</w:t>
      </w:r>
    </w:p>
    <w:p w14:paraId="070EFB4E" w14:textId="77777777" w:rsidR="00AC2943" w:rsidRPr="0059325A" w:rsidRDefault="00AC2943" w:rsidP="0032641B">
      <w:pPr>
        <w:pStyle w:val="a5"/>
        <w:numPr>
          <w:ilvl w:val="0"/>
          <w:numId w:val="31"/>
        </w:numPr>
        <w:spacing w:line="340" w:lineRule="exact"/>
        <w:outlineLvl w:val="0"/>
        <w:rPr>
          <w:rFonts w:asciiTheme="minorEastAsia" w:eastAsiaTheme="minorEastAsia" w:hAnsiTheme="minorEastAsia"/>
          <w:color w:val="000000" w:themeColor="text1"/>
          <w:sz w:val="22"/>
          <w:szCs w:val="22"/>
        </w:rPr>
      </w:pPr>
      <w:bookmarkStart w:id="60" w:name="_Toc116385685"/>
      <w:r w:rsidRPr="0059325A">
        <w:rPr>
          <w:rFonts w:asciiTheme="minorEastAsia" w:eastAsiaTheme="minorEastAsia" w:hAnsiTheme="minorEastAsia" w:hint="eastAsia"/>
          <w:color w:val="000000" w:themeColor="text1"/>
          <w:sz w:val="22"/>
          <w:szCs w:val="22"/>
        </w:rPr>
        <w:t>SSI</w:t>
      </w:r>
      <w:r w:rsidRPr="0059325A">
        <w:rPr>
          <w:rFonts w:asciiTheme="minorEastAsia" w:eastAsiaTheme="minorEastAsia" w:hAnsiTheme="minorEastAsia"/>
          <w:color w:val="000000" w:themeColor="text1"/>
          <w:sz w:val="22"/>
          <w:szCs w:val="22"/>
        </w:rPr>
        <w:t xml:space="preserve"> (</w:t>
      </w:r>
      <w:r w:rsidRPr="0059325A">
        <w:rPr>
          <w:rFonts w:asciiTheme="minorEastAsia" w:eastAsiaTheme="minorEastAsia" w:hAnsiTheme="minorEastAsia" w:hint="eastAsia"/>
          <w:color w:val="000000" w:themeColor="text1"/>
          <w:sz w:val="22"/>
          <w:szCs w:val="22"/>
        </w:rPr>
        <w:t>手術部位感染</w:t>
      </w:r>
      <w:r w:rsidRPr="0059325A">
        <w:rPr>
          <w:rFonts w:asciiTheme="minorEastAsia" w:eastAsiaTheme="minorEastAsia" w:hAnsiTheme="minorEastAsia"/>
          <w:color w:val="000000" w:themeColor="text1"/>
          <w:sz w:val="22"/>
          <w:szCs w:val="22"/>
        </w:rPr>
        <w:t>)</w:t>
      </w:r>
      <w:bookmarkEnd w:id="60"/>
    </w:p>
    <w:p w14:paraId="64CB961B" w14:textId="77777777" w:rsidR="00AC2943" w:rsidRPr="0059325A" w:rsidRDefault="00AC2943" w:rsidP="0032641B">
      <w:pPr>
        <w:pStyle w:val="a5"/>
        <w:numPr>
          <w:ilvl w:val="0"/>
          <w:numId w:val="31"/>
        </w:numPr>
        <w:spacing w:line="340" w:lineRule="exact"/>
        <w:outlineLvl w:val="0"/>
        <w:rPr>
          <w:rFonts w:asciiTheme="minorEastAsia" w:eastAsiaTheme="minorEastAsia" w:hAnsiTheme="minorEastAsia"/>
          <w:color w:val="000000" w:themeColor="text1"/>
          <w:sz w:val="22"/>
          <w:szCs w:val="22"/>
        </w:rPr>
      </w:pPr>
      <w:bookmarkStart w:id="61" w:name="_Toc116385686"/>
      <w:r w:rsidRPr="0059325A">
        <w:rPr>
          <w:rFonts w:asciiTheme="minorEastAsia" w:eastAsiaTheme="minorEastAsia" w:hAnsiTheme="minorEastAsia" w:hint="eastAsia"/>
          <w:color w:val="000000" w:themeColor="text1"/>
          <w:sz w:val="22"/>
          <w:szCs w:val="22"/>
        </w:rPr>
        <w:t>術後出血</w:t>
      </w:r>
      <w:bookmarkEnd w:id="61"/>
    </w:p>
    <w:p w14:paraId="714A818B" w14:textId="77777777" w:rsidR="00AC2943" w:rsidRPr="0059325A" w:rsidRDefault="00AC2943" w:rsidP="0032641B">
      <w:pPr>
        <w:pStyle w:val="a5"/>
        <w:numPr>
          <w:ilvl w:val="0"/>
          <w:numId w:val="31"/>
        </w:numPr>
        <w:spacing w:line="340" w:lineRule="exact"/>
        <w:outlineLvl w:val="0"/>
        <w:rPr>
          <w:rFonts w:asciiTheme="minorEastAsia" w:eastAsiaTheme="minorEastAsia" w:hAnsiTheme="minorEastAsia"/>
          <w:color w:val="000000" w:themeColor="text1"/>
          <w:sz w:val="22"/>
          <w:szCs w:val="22"/>
        </w:rPr>
      </w:pPr>
      <w:bookmarkStart w:id="62" w:name="_Toc116385687"/>
      <w:r w:rsidRPr="0059325A">
        <w:rPr>
          <w:rFonts w:asciiTheme="minorEastAsia" w:eastAsiaTheme="minorEastAsia" w:hAnsiTheme="minorEastAsia" w:hint="eastAsia"/>
          <w:color w:val="000000" w:themeColor="text1"/>
          <w:sz w:val="22"/>
          <w:szCs w:val="22"/>
        </w:rPr>
        <w:t>術後合併症</w:t>
      </w:r>
      <w:bookmarkEnd w:id="62"/>
    </w:p>
    <w:p w14:paraId="52589560" w14:textId="77777777" w:rsidR="00AC2943" w:rsidRPr="0059325A" w:rsidRDefault="00AC2943" w:rsidP="0032641B">
      <w:pPr>
        <w:pStyle w:val="a5"/>
        <w:numPr>
          <w:ilvl w:val="0"/>
          <w:numId w:val="31"/>
        </w:numPr>
        <w:spacing w:line="340" w:lineRule="exact"/>
        <w:outlineLvl w:val="0"/>
        <w:rPr>
          <w:rFonts w:asciiTheme="minorEastAsia" w:eastAsiaTheme="minorEastAsia" w:hAnsiTheme="minorEastAsia"/>
          <w:color w:val="000000" w:themeColor="text1"/>
          <w:sz w:val="22"/>
          <w:szCs w:val="22"/>
        </w:rPr>
      </w:pPr>
      <w:bookmarkStart w:id="63" w:name="_Toc116385688"/>
      <w:r w:rsidRPr="0059325A">
        <w:rPr>
          <w:rFonts w:asciiTheme="minorEastAsia" w:eastAsiaTheme="minorEastAsia" w:hAnsiTheme="minorEastAsia" w:hint="eastAsia"/>
          <w:color w:val="000000" w:themeColor="text1"/>
          <w:sz w:val="22"/>
          <w:szCs w:val="22"/>
        </w:rPr>
        <w:t>食事摂取開始日</w:t>
      </w:r>
      <w:bookmarkEnd w:id="63"/>
    </w:p>
    <w:p w14:paraId="2B6762A9" w14:textId="77777777" w:rsidR="00AC2943" w:rsidRPr="0059325A" w:rsidRDefault="00AC2943" w:rsidP="0032641B">
      <w:pPr>
        <w:pStyle w:val="a5"/>
        <w:numPr>
          <w:ilvl w:val="0"/>
          <w:numId w:val="31"/>
        </w:numPr>
        <w:spacing w:line="340" w:lineRule="exact"/>
        <w:outlineLvl w:val="0"/>
        <w:rPr>
          <w:rFonts w:asciiTheme="minorEastAsia" w:eastAsiaTheme="minorEastAsia" w:hAnsiTheme="minorEastAsia"/>
          <w:color w:val="000000" w:themeColor="text1"/>
          <w:sz w:val="22"/>
          <w:szCs w:val="22"/>
        </w:rPr>
      </w:pPr>
      <w:bookmarkStart w:id="64" w:name="_Toc116385689"/>
      <w:r w:rsidRPr="0059325A">
        <w:rPr>
          <w:rFonts w:asciiTheme="minorEastAsia" w:eastAsiaTheme="minorEastAsia" w:hAnsiTheme="minorEastAsia" w:hint="eastAsia"/>
          <w:color w:val="000000" w:themeColor="text1"/>
          <w:sz w:val="22"/>
          <w:szCs w:val="22"/>
        </w:rPr>
        <w:t>術後退院許可日</w:t>
      </w:r>
      <w:bookmarkEnd w:id="64"/>
    </w:p>
    <w:p w14:paraId="3840BE9E" w14:textId="77777777" w:rsidR="00AC2943" w:rsidRPr="0059325A" w:rsidRDefault="00AC2943" w:rsidP="0032641B">
      <w:pPr>
        <w:pStyle w:val="a5"/>
        <w:numPr>
          <w:ilvl w:val="0"/>
          <w:numId w:val="31"/>
        </w:numPr>
        <w:spacing w:line="340" w:lineRule="exact"/>
        <w:outlineLvl w:val="0"/>
        <w:rPr>
          <w:rFonts w:asciiTheme="minorEastAsia" w:eastAsiaTheme="minorEastAsia" w:hAnsiTheme="minorEastAsia"/>
          <w:color w:val="000000" w:themeColor="text1"/>
          <w:sz w:val="22"/>
          <w:szCs w:val="22"/>
        </w:rPr>
      </w:pPr>
      <w:bookmarkStart w:id="65" w:name="_Toc116385690"/>
      <w:r w:rsidRPr="0059325A">
        <w:rPr>
          <w:rFonts w:asciiTheme="minorEastAsia" w:eastAsiaTheme="minorEastAsia" w:hAnsiTheme="minorEastAsia" w:hint="eastAsia"/>
          <w:color w:val="000000" w:themeColor="text1"/>
          <w:sz w:val="22"/>
          <w:szCs w:val="22"/>
        </w:rPr>
        <w:t>術後入院日数</w:t>
      </w:r>
      <w:bookmarkEnd w:id="65"/>
    </w:p>
    <w:p w14:paraId="26DD8958" w14:textId="77777777" w:rsidR="00AC2943" w:rsidRPr="0059325A" w:rsidRDefault="00AC2943" w:rsidP="0032641B">
      <w:pPr>
        <w:pStyle w:val="a5"/>
        <w:spacing w:line="340" w:lineRule="exact"/>
        <w:ind w:leftChars="0"/>
        <w:outlineLvl w:val="0"/>
        <w:rPr>
          <w:rFonts w:asciiTheme="minorEastAsia" w:eastAsiaTheme="minorEastAsia" w:hAnsiTheme="minorEastAsia"/>
          <w:b/>
          <w:color w:val="000000" w:themeColor="text1"/>
          <w:sz w:val="22"/>
          <w:szCs w:val="22"/>
        </w:rPr>
      </w:pPr>
      <w:bookmarkStart w:id="66" w:name="_Toc116385691"/>
      <w:r w:rsidRPr="0059325A">
        <w:rPr>
          <w:rFonts w:asciiTheme="minorEastAsia" w:eastAsiaTheme="minorEastAsia" w:hAnsiTheme="minorEastAsia" w:hint="eastAsia"/>
          <w:b/>
          <w:color w:val="000000" w:themeColor="text1"/>
          <w:sz w:val="22"/>
          <w:szCs w:val="22"/>
        </w:rPr>
        <w:t>・病理組織学的所見</w:t>
      </w:r>
      <w:bookmarkEnd w:id="66"/>
    </w:p>
    <w:p w14:paraId="1BEAB58F" w14:textId="77777777" w:rsidR="00AC2943" w:rsidRPr="0059325A" w:rsidRDefault="00AC2943" w:rsidP="0032641B">
      <w:pPr>
        <w:pStyle w:val="a5"/>
        <w:numPr>
          <w:ilvl w:val="0"/>
          <w:numId w:val="32"/>
        </w:numPr>
        <w:spacing w:line="340" w:lineRule="exact"/>
        <w:outlineLvl w:val="0"/>
        <w:rPr>
          <w:rFonts w:asciiTheme="minorEastAsia" w:eastAsiaTheme="minorEastAsia" w:hAnsiTheme="minorEastAsia"/>
          <w:color w:val="000000" w:themeColor="text1"/>
          <w:sz w:val="22"/>
          <w:szCs w:val="22"/>
        </w:rPr>
      </w:pPr>
      <w:bookmarkStart w:id="67" w:name="_Toc116385692"/>
      <w:r w:rsidRPr="0059325A">
        <w:rPr>
          <w:rFonts w:asciiTheme="minorEastAsia" w:eastAsiaTheme="minorEastAsia" w:hAnsiTheme="minorEastAsia" w:hint="eastAsia"/>
          <w:color w:val="000000" w:themeColor="text1"/>
          <w:sz w:val="22"/>
          <w:szCs w:val="22"/>
        </w:rPr>
        <w:t>原発巣の主な組織型</w:t>
      </w:r>
      <w:bookmarkEnd w:id="67"/>
    </w:p>
    <w:p w14:paraId="1643F875" w14:textId="77777777" w:rsidR="00AC2943" w:rsidRPr="0059325A" w:rsidRDefault="00AC2943" w:rsidP="0032641B">
      <w:pPr>
        <w:pStyle w:val="a5"/>
        <w:numPr>
          <w:ilvl w:val="0"/>
          <w:numId w:val="32"/>
        </w:numPr>
        <w:spacing w:line="340" w:lineRule="exact"/>
        <w:outlineLvl w:val="0"/>
        <w:rPr>
          <w:rFonts w:asciiTheme="minorEastAsia" w:eastAsiaTheme="minorEastAsia" w:hAnsiTheme="minorEastAsia"/>
          <w:color w:val="000000" w:themeColor="text1"/>
          <w:sz w:val="22"/>
          <w:szCs w:val="22"/>
        </w:rPr>
      </w:pPr>
      <w:bookmarkStart w:id="68" w:name="_Toc116385693"/>
      <w:r w:rsidRPr="0059325A">
        <w:rPr>
          <w:rFonts w:asciiTheme="minorEastAsia" w:eastAsiaTheme="minorEastAsia" w:hAnsiTheme="minorEastAsia" w:hint="eastAsia"/>
          <w:color w:val="000000" w:themeColor="text1"/>
          <w:sz w:val="22"/>
          <w:szCs w:val="22"/>
        </w:rPr>
        <w:t>組織学的漿膜浸潤</w:t>
      </w:r>
      <w:bookmarkEnd w:id="68"/>
    </w:p>
    <w:p w14:paraId="489F5B3F" w14:textId="77777777" w:rsidR="00AC2943" w:rsidRPr="0059325A" w:rsidRDefault="00AC2943" w:rsidP="0032641B">
      <w:pPr>
        <w:pStyle w:val="a5"/>
        <w:numPr>
          <w:ilvl w:val="0"/>
          <w:numId w:val="32"/>
        </w:numPr>
        <w:spacing w:line="340" w:lineRule="exact"/>
        <w:outlineLvl w:val="0"/>
        <w:rPr>
          <w:rFonts w:asciiTheme="minorEastAsia" w:eastAsiaTheme="minorEastAsia" w:hAnsiTheme="minorEastAsia"/>
          <w:color w:val="000000" w:themeColor="text1"/>
          <w:sz w:val="22"/>
          <w:szCs w:val="22"/>
        </w:rPr>
      </w:pPr>
      <w:bookmarkStart w:id="69" w:name="_Toc116385694"/>
      <w:r w:rsidRPr="0059325A">
        <w:rPr>
          <w:rFonts w:asciiTheme="minorEastAsia" w:eastAsiaTheme="minorEastAsia" w:hAnsiTheme="minorEastAsia" w:hint="eastAsia"/>
          <w:color w:val="000000" w:themeColor="text1"/>
          <w:sz w:val="22"/>
          <w:szCs w:val="22"/>
        </w:rPr>
        <w:t>組織学的切除断端</w:t>
      </w:r>
      <w:bookmarkEnd w:id="69"/>
    </w:p>
    <w:p w14:paraId="247C6950" w14:textId="77777777" w:rsidR="00AC2943" w:rsidRPr="0059325A" w:rsidRDefault="00AC2943" w:rsidP="0032641B">
      <w:pPr>
        <w:pStyle w:val="a5"/>
        <w:numPr>
          <w:ilvl w:val="0"/>
          <w:numId w:val="32"/>
        </w:numPr>
        <w:spacing w:line="340" w:lineRule="exact"/>
        <w:outlineLvl w:val="0"/>
        <w:rPr>
          <w:rFonts w:asciiTheme="minorEastAsia" w:eastAsiaTheme="minorEastAsia" w:hAnsiTheme="minorEastAsia"/>
          <w:color w:val="000000" w:themeColor="text1"/>
          <w:sz w:val="22"/>
          <w:szCs w:val="22"/>
        </w:rPr>
      </w:pPr>
      <w:bookmarkStart w:id="70" w:name="_Toc116385695"/>
      <w:r w:rsidRPr="0059325A">
        <w:rPr>
          <w:rFonts w:asciiTheme="minorEastAsia" w:eastAsiaTheme="minorEastAsia" w:hAnsiTheme="minorEastAsia" w:hint="eastAsia"/>
          <w:color w:val="000000" w:themeColor="text1"/>
          <w:sz w:val="22"/>
          <w:szCs w:val="22"/>
        </w:rPr>
        <w:t>組織学的リンパ節転移</w:t>
      </w:r>
      <w:bookmarkEnd w:id="70"/>
    </w:p>
    <w:p w14:paraId="53E0EB57" w14:textId="77777777" w:rsidR="00AC2943" w:rsidRPr="0059325A" w:rsidRDefault="00AC2943" w:rsidP="0032641B">
      <w:pPr>
        <w:pStyle w:val="a5"/>
        <w:numPr>
          <w:ilvl w:val="0"/>
          <w:numId w:val="32"/>
        </w:numPr>
        <w:spacing w:line="340" w:lineRule="exact"/>
        <w:outlineLvl w:val="0"/>
        <w:rPr>
          <w:rFonts w:asciiTheme="minorEastAsia" w:eastAsiaTheme="minorEastAsia" w:hAnsiTheme="minorEastAsia"/>
          <w:color w:val="000000" w:themeColor="text1"/>
          <w:sz w:val="22"/>
          <w:szCs w:val="22"/>
        </w:rPr>
      </w:pPr>
      <w:bookmarkStart w:id="71" w:name="_Toc116385696"/>
      <w:r w:rsidRPr="0059325A">
        <w:rPr>
          <w:rFonts w:asciiTheme="minorEastAsia" w:eastAsiaTheme="minorEastAsia" w:hAnsiTheme="minorEastAsia" w:hint="eastAsia"/>
          <w:color w:val="000000" w:themeColor="text1"/>
          <w:sz w:val="22"/>
          <w:szCs w:val="22"/>
        </w:rPr>
        <w:t>組織学的根治度</w:t>
      </w:r>
      <w:bookmarkEnd w:id="71"/>
    </w:p>
    <w:p w14:paraId="76B15B2B" w14:textId="77777777" w:rsidR="00AC2943" w:rsidRPr="0059325A" w:rsidRDefault="00AC2943" w:rsidP="0032641B">
      <w:pPr>
        <w:pStyle w:val="a5"/>
        <w:numPr>
          <w:ilvl w:val="0"/>
          <w:numId w:val="32"/>
        </w:numPr>
        <w:spacing w:line="340" w:lineRule="exact"/>
        <w:outlineLvl w:val="0"/>
        <w:rPr>
          <w:rFonts w:asciiTheme="minorEastAsia" w:eastAsiaTheme="minorEastAsia" w:hAnsiTheme="minorEastAsia"/>
          <w:color w:val="000000" w:themeColor="text1"/>
          <w:sz w:val="22"/>
          <w:szCs w:val="22"/>
        </w:rPr>
      </w:pPr>
      <w:bookmarkStart w:id="72" w:name="_Toc116385697"/>
      <w:r w:rsidRPr="0059325A">
        <w:rPr>
          <w:rFonts w:asciiTheme="minorEastAsia" w:eastAsiaTheme="minorEastAsia" w:hAnsiTheme="minorEastAsia" w:hint="eastAsia"/>
          <w:color w:val="000000" w:themeColor="text1"/>
          <w:sz w:val="22"/>
          <w:szCs w:val="22"/>
        </w:rPr>
        <w:t>組織学的病期</w:t>
      </w:r>
      <w:bookmarkEnd w:id="72"/>
    </w:p>
    <w:p w14:paraId="0D037669" w14:textId="77777777" w:rsidR="00AC2943" w:rsidRPr="0059325A" w:rsidRDefault="00AC2943" w:rsidP="0032641B">
      <w:pPr>
        <w:pStyle w:val="a5"/>
        <w:numPr>
          <w:ilvl w:val="0"/>
          <w:numId w:val="32"/>
        </w:numPr>
        <w:spacing w:line="340" w:lineRule="exact"/>
        <w:outlineLvl w:val="0"/>
        <w:rPr>
          <w:rFonts w:asciiTheme="minorEastAsia" w:eastAsiaTheme="minorEastAsia" w:hAnsiTheme="minorEastAsia"/>
          <w:color w:val="000000" w:themeColor="text1"/>
          <w:sz w:val="22"/>
          <w:szCs w:val="22"/>
        </w:rPr>
      </w:pPr>
      <w:bookmarkStart w:id="73" w:name="_Toc116385698"/>
      <w:r w:rsidRPr="0059325A">
        <w:rPr>
          <w:rFonts w:asciiTheme="minorEastAsia" w:eastAsiaTheme="minorEastAsia" w:hAnsiTheme="minorEastAsia" w:hint="eastAsia"/>
          <w:color w:val="000000" w:themeColor="text1"/>
          <w:sz w:val="22"/>
          <w:szCs w:val="22"/>
        </w:rPr>
        <w:t>腹水細胞診</w:t>
      </w:r>
      <w:bookmarkEnd w:id="73"/>
    </w:p>
    <w:p w14:paraId="58E2624D" w14:textId="77777777" w:rsidR="00AC2943" w:rsidRPr="0059325A" w:rsidRDefault="00AC2943" w:rsidP="0032641B">
      <w:pPr>
        <w:spacing w:line="340" w:lineRule="exact"/>
        <w:ind w:left="840"/>
        <w:outlineLvl w:val="0"/>
        <w:rPr>
          <w:rFonts w:asciiTheme="minorEastAsia" w:eastAsiaTheme="minorEastAsia" w:hAnsiTheme="minorEastAsia"/>
          <w:color w:val="000000" w:themeColor="text1"/>
          <w:sz w:val="22"/>
          <w:szCs w:val="22"/>
        </w:rPr>
      </w:pPr>
      <w:bookmarkStart w:id="74" w:name="_Toc116385699"/>
      <w:r w:rsidRPr="0059325A">
        <w:rPr>
          <w:rFonts w:asciiTheme="minorEastAsia" w:eastAsiaTheme="minorEastAsia" w:hAnsiTheme="minorEastAsia" w:hint="eastAsia"/>
          <w:b/>
          <w:color w:val="000000" w:themeColor="text1"/>
          <w:sz w:val="22"/>
          <w:szCs w:val="22"/>
        </w:rPr>
        <w:t>・遠隔成績</w:t>
      </w:r>
      <w:bookmarkEnd w:id="74"/>
    </w:p>
    <w:p w14:paraId="7FE1FABC" w14:textId="77777777" w:rsidR="00AC2943" w:rsidRPr="0059325A" w:rsidRDefault="00AC2943" w:rsidP="0032641B">
      <w:pPr>
        <w:pStyle w:val="a5"/>
        <w:numPr>
          <w:ilvl w:val="0"/>
          <w:numId w:val="33"/>
        </w:numPr>
        <w:spacing w:line="340" w:lineRule="exact"/>
        <w:ind w:leftChars="0"/>
        <w:outlineLvl w:val="0"/>
        <w:rPr>
          <w:rFonts w:asciiTheme="minorEastAsia" w:eastAsiaTheme="minorEastAsia" w:hAnsiTheme="minorEastAsia"/>
          <w:color w:val="000000" w:themeColor="text1"/>
          <w:sz w:val="22"/>
          <w:szCs w:val="22"/>
        </w:rPr>
      </w:pPr>
      <w:bookmarkStart w:id="75" w:name="_Toc116385700"/>
      <w:r w:rsidRPr="0059325A">
        <w:rPr>
          <w:rFonts w:asciiTheme="minorEastAsia" w:eastAsiaTheme="minorEastAsia" w:hAnsiTheme="minorEastAsia" w:hint="eastAsia"/>
          <w:color w:val="000000" w:themeColor="text1"/>
          <w:sz w:val="22"/>
          <w:szCs w:val="22"/>
        </w:rPr>
        <w:t>術後生存期間</w:t>
      </w:r>
      <w:bookmarkEnd w:id="75"/>
    </w:p>
    <w:p w14:paraId="4F1BB838" w14:textId="0F931C63" w:rsidR="00AC2943" w:rsidRPr="004A235E" w:rsidRDefault="00AC2943" w:rsidP="0032641B">
      <w:pPr>
        <w:pStyle w:val="a5"/>
        <w:numPr>
          <w:ilvl w:val="0"/>
          <w:numId w:val="33"/>
        </w:numPr>
        <w:spacing w:line="340" w:lineRule="exact"/>
        <w:ind w:leftChars="0"/>
        <w:outlineLvl w:val="0"/>
        <w:rPr>
          <w:rFonts w:asciiTheme="minorEastAsia" w:eastAsiaTheme="minorEastAsia" w:hAnsiTheme="minorEastAsia"/>
          <w:color w:val="000000" w:themeColor="text1"/>
          <w:sz w:val="22"/>
          <w:szCs w:val="22"/>
        </w:rPr>
      </w:pPr>
      <w:bookmarkStart w:id="76" w:name="_Toc116385701"/>
      <w:r w:rsidRPr="0059325A">
        <w:rPr>
          <w:rFonts w:asciiTheme="minorEastAsia" w:eastAsiaTheme="minorEastAsia" w:hAnsiTheme="minorEastAsia" w:hint="eastAsia"/>
          <w:color w:val="000000" w:themeColor="text1"/>
          <w:sz w:val="22"/>
          <w:szCs w:val="22"/>
        </w:rPr>
        <w:t>術後無再発生存期間</w:t>
      </w:r>
      <w:bookmarkEnd w:id="76"/>
    </w:p>
    <w:tbl>
      <w:tblPr>
        <w:tblW w:w="7971"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992"/>
        <w:gridCol w:w="1559"/>
        <w:gridCol w:w="1418"/>
        <w:gridCol w:w="1843"/>
      </w:tblGrid>
      <w:tr w:rsidR="00AC2943" w:rsidRPr="0059325A" w14:paraId="0FB68059" w14:textId="77777777" w:rsidTr="007E7E01">
        <w:trPr>
          <w:trHeight w:val="261"/>
        </w:trPr>
        <w:tc>
          <w:tcPr>
            <w:tcW w:w="2159" w:type="dxa"/>
            <w:tcBorders>
              <w:top w:val="single" w:sz="4" w:space="0" w:color="auto"/>
              <w:left w:val="single" w:sz="4" w:space="0" w:color="auto"/>
              <w:bottom w:val="single" w:sz="4" w:space="0" w:color="auto"/>
              <w:right w:val="single" w:sz="4" w:space="0" w:color="auto"/>
            </w:tcBorders>
          </w:tcPr>
          <w:p w14:paraId="75772145" w14:textId="77777777" w:rsidR="00AC2943" w:rsidRPr="0059325A" w:rsidRDefault="00AC2943">
            <w:pPr>
              <w:pStyle w:val="a5"/>
              <w:jc w:val="center"/>
              <w:outlineLvl w:val="0"/>
              <w:rPr>
                <w:rFonts w:asciiTheme="minorEastAsia" w:eastAsiaTheme="minorEastAsia" w:hAnsiTheme="minorEastAsia"/>
                <w:color w:val="000000" w:themeColor="text1"/>
                <w:sz w:val="22"/>
                <w:szCs w:val="22"/>
              </w:rPr>
            </w:pPr>
          </w:p>
        </w:tc>
        <w:tc>
          <w:tcPr>
            <w:tcW w:w="2551" w:type="dxa"/>
            <w:gridSpan w:val="2"/>
            <w:tcBorders>
              <w:top w:val="single" w:sz="4" w:space="0" w:color="auto"/>
              <w:left w:val="single" w:sz="4" w:space="0" w:color="auto"/>
              <w:bottom w:val="single" w:sz="4" w:space="0" w:color="auto"/>
              <w:right w:val="single" w:sz="4" w:space="0" w:color="auto"/>
            </w:tcBorders>
          </w:tcPr>
          <w:p w14:paraId="7644479A" w14:textId="77777777" w:rsidR="00AC2943" w:rsidRPr="0059325A" w:rsidRDefault="00AC2943">
            <w:pPr>
              <w:pStyle w:val="a5"/>
              <w:ind w:leftChars="-48" w:left="816" w:hangingChars="417" w:hanging="917"/>
              <w:jc w:val="center"/>
              <w:outlineLvl w:val="0"/>
              <w:rPr>
                <w:rFonts w:asciiTheme="minorEastAsia" w:eastAsiaTheme="minorEastAsia" w:hAnsiTheme="minorEastAsia"/>
                <w:color w:val="000000" w:themeColor="text1"/>
                <w:sz w:val="22"/>
                <w:szCs w:val="22"/>
              </w:rPr>
            </w:pPr>
            <w:bookmarkStart w:id="77" w:name="_Toc116385702"/>
            <w:r w:rsidRPr="0059325A">
              <w:rPr>
                <w:rFonts w:asciiTheme="minorEastAsia" w:eastAsiaTheme="minorEastAsia" w:hAnsiTheme="minorEastAsia" w:hint="eastAsia"/>
                <w:color w:val="000000" w:themeColor="text1"/>
                <w:sz w:val="22"/>
                <w:szCs w:val="22"/>
              </w:rPr>
              <w:t>前観察期</w:t>
            </w:r>
            <w:bookmarkEnd w:id="77"/>
          </w:p>
        </w:tc>
        <w:tc>
          <w:tcPr>
            <w:tcW w:w="3261" w:type="dxa"/>
            <w:gridSpan w:val="2"/>
            <w:tcBorders>
              <w:top w:val="single" w:sz="4" w:space="0" w:color="auto"/>
              <w:left w:val="single" w:sz="4" w:space="0" w:color="auto"/>
              <w:bottom w:val="single" w:sz="4" w:space="0" w:color="auto"/>
              <w:right w:val="single" w:sz="4" w:space="0" w:color="auto"/>
            </w:tcBorders>
          </w:tcPr>
          <w:p w14:paraId="347BE2BF" w14:textId="77777777" w:rsidR="00AC2943" w:rsidRPr="0059325A" w:rsidRDefault="00AC2943">
            <w:pPr>
              <w:pStyle w:val="a5"/>
              <w:jc w:val="center"/>
              <w:outlineLvl w:val="0"/>
              <w:rPr>
                <w:rFonts w:asciiTheme="minorEastAsia" w:eastAsiaTheme="minorEastAsia" w:hAnsiTheme="minorEastAsia"/>
                <w:color w:val="000000" w:themeColor="text1"/>
                <w:sz w:val="22"/>
                <w:szCs w:val="22"/>
              </w:rPr>
            </w:pPr>
            <w:bookmarkStart w:id="78" w:name="_Toc116385703"/>
            <w:r w:rsidRPr="0059325A">
              <w:rPr>
                <w:rFonts w:asciiTheme="minorEastAsia" w:eastAsiaTheme="minorEastAsia" w:hAnsiTheme="minorEastAsia" w:hint="eastAsia"/>
                <w:color w:val="000000" w:themeColor="text1"/>
                <w:sz w:val="22"/>
                <w:szCs w:val="22"/>
              </w:rPr>
              <w:t>観察期間</w:t>
            </w:r>
            <w:bookmarkEnd w:id="78"/>
          </w:p>
        </w:tc>
      </w:tr>
      <w:tr w:rsidR="00AC2943" w:rsidRPr="0059325A" w14:paraId="15CE16DA" w14:textId="77777777" w:rsidTr="007E7E01">
        <w:trPr>
          <w:trHeight w:val="328"/>
        </w:trPr>
        <w:tc>
          <w:tcPr>
            <w:tcW w:w="2159" w:type="dxa"/>
          </w:tcPr>
          <w:p w14:paraId="67668A55"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時期</w:t>
            </w:r>
          </w:p>
        </w:tc>
        <w:tc>
          <w:tcPr>
            <w:tcW w:w="992" w:type="dxa"/>
          </w:tcPr>
          <w:p w14:paraId="63D5BAF7"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手術前</w:t>
            </w:r>
          </w:p>
          <w:p w14:paraId="197278A3"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4週間</w:t>
            </w:r>
          </w:p>
          <w:p w14:paraId="578AD610"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以内</w:t>
            </w:r>
          </w:p>
        </w:tc>
        <w:tc>
          <w:tcPr>
            <w:tcW w:w="1559" w:type="dxa"/>
          </w:tcPr>
          <w:p w14:paraId="0442FD48"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治療</w:t>
            </w:r>
            <w:r w:rsidRPr="0059325A">
              <w:rPr>
                <w:rFonts w:asciiTheme="minorEastAsia" w:eastAsiaTheme="minorEastAsia" w:hAnsiTheme="minorEastAsia"/>
                <w:color w:val="000000" w:themeColor="text1"/>
                <w:sz w:val="22"/>
                <w:szCs w:val="22"/>
              </w:rPr>
              <w:t>2</w:t>
            </w:r>
            <w:r w:rsidRPr="0059325A">
              <w:rPr>
                <w:rFonts w:asciiTheme="minorEastAsia" w:eastAsiaTheme="minorEastAsia" w:hAnsiTheme="minorEastAsia" w:hint="eastAsia"/>
                <w:color w:val="000000" w:themeColor="text1"/>
                <w:sz w:val="22"/>
                <w:szCs w:val="22"/>
              </w:rPr>
              <w:t>週間前～前日</w:t>
            </w:r>
          </w:p>
        </w:tc>
        <w:tc>
          <w:tcPr>
            <w:tcW w:w="1418" w:type="dxa"/>
          </w:tcPr>
          <w:p w14:paraId="18FB61FD"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手術中</w:t>
            </w:r>
          </w:p>
        </w:tc>
        <w:tc>
          <w:tcPr>
            <w:tcW w:w="1843" w:type="dxa"/>
          </w:tcPr>
          <w:p w14:paraId="7EEAEE8A"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手術後退院時</w:t>
            </w:r>
          </w:p>
        </w:tc>
      </w:tr>
      <w:tr w:rsidR="00AC2943" w:rsidRPr="0059325A" w14:paraId="70F79BD2" w14:textId="77777777" w:rsidTr="007E7E01">
        <w:trPr>
          <w:trHeight w:val="228"/>
        </w:trPr>
        <w:tc>
          <w:tcPr>
            <w:tcW w:w="2159" w:type="dxa"/>
          </w:tcPr>
          <w:p w14:paraId="1E4F6045"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同意取得</w:t>
            </w:r>
          </w:p>
        </w:tc>
        <w:tc>
          <w:tcPr>
            <w:tcW w:w="992" w:type="dxa"/>
          </w:tcPr>
          <w:p w14:paraId="662CFDF2"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w:t>
            </w:r>
          </w:p>
        </w:tc>
        <w:tc>
          <w:tcPr>
            <w:tcW w:w="1559" w:type="dxa"/>
          </w:tcPr>
          <w:p w14:paraId="671726AC" w14:textId="77777777" w:rsidR="00AC2943" w:rsidRPr="0059325A" w:rsidRDefault="00AC2943">
            <w:pPr>
              <w:jc w:val="center"/>
              <w:rPr>
                <w:rFonts w:asciiTheme="minorEastAsia" w:eastAsiaTheme="minorEastAsia" w:hAnsiTheme="minorEastAsia"/>
                <w:color w:val="000000" w:themeColor="text1"/>
                <w:sz w:val="22"/>
                <w:szCs w:val="22"/>
              </w:rPr>
            </w:pPr>
          </w:p>
        </w:tc>
        <w:tc>
          <w:tcPr>
            <w:tcW w:w="1418" w:type="dxa"/>
          </w:tcPr>
          <w:p w14:paraId="7E3374B0" w14:textId="77777777" w:rsidR="00AC2943" w:rsidRPr="0059325A" w:rsidRDefault="00AC2943">
            <w:pPr>
              <w:jc w:val="center"/>
              <w:rPr>
                <w:rFonts w:asciiTheme="minorEastAsia" w:eastAsiaTheme="minorEastAsia" w:hAnsiTheme="minorEastAsia"/>
                <w:color w:val="000000" w:themeColor="text1"/>
                <w:sz w:val="22"/>
                <w:szCs w:val="22"/>
              </w:rPr>
            </w:pPr>
          </w:p>
        </w:tc>
        <w:tc>
          <w:tcPr>
            <w:tcW w:w="1843" w:type="dxa"/>
          </w:tcPr>
          <w:p w14:paraId="17108CD6" w14:textId="77777777" w:rsidR="00AC2943" w:rsidRPr="0059325A" w:rsidRDefault="00AC2943">
            <w:pPr>
              <w:jc w:val="center"/>
              <w:rPr>
                <w:rFonts w:asciiTheme="minorEastAsia" w:eastAsiaTheme="minorEastAsia" w:hAnsiTheme="minorEastAsia"/>
                <w:color w:val="000000" w:themeColor="text1"/>
                <w:sz w:val="22"/>
                <w:szCs w:val="22"/>
              </w:rPr>
            </w:pPr>
          </w:p>
        </w:tc>
      </w:tr>
      <w:tr w:rsidR="00AC2943" w:rsidRPr="0059325A" w14:paraId="3882EA55" w14:textId="77777777" w:rsidTr="007E7E01">
        <w:tc>
          <w:tcPr>
            <w:tcW w:w="2159" w:type="dxa"/>
          </w:tcPr>
          <w:p w14:paraId="6621BC53"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患者背景</w:t>
            </w:r>
          </w:p>
        </w:tc>
        <w:tc>
          <w:tcPr>
            <w:tcW w:w="992" w:type="dxa"/>
          </w:tcPr>
          <w:p w14:paraId="3742B1DE"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w:t>
            </w:r>
          </w:p>
        </w:tc>
        <w:tc>
          <w:tcPr>
            <w:tcW w:w="1559" w:type="dxa"/>
          </w:tcPr>
          <w:p w14:paraId="14AE52D7" w14:textId="77777777" w:rsidR="00AC2943" w:rsidRPr="0059325A" w:rsidRDefault="00AC2943">
            <w:pPr>
              <w:jc w:val="center"/>
              <w:rPr>
                <w:rFonts w:asciiTheme="minorEastAsia" w:eastAsiaTheme="minorEastAsia" w:hAnsiTheme="minorEastAsia"/>
                <w:color w:val="000000" w:themeColor="text1"/>
                <w:sz w:val="22"/>
                <w:szCs w:val="22"/>
              </w:rPr>
            </w:pPr>
          </w:p>
        </w:tc>
        <w:tc>
          <w:tcPr>
            <w:tcW w:w="1418" w:type="dxa"/>
          </w:tcPr>
          <w:p w14:paraId="7EACB6A0" w14:textId="77777777" w:rsidR="00AC2943" w:rsidRPr="0059325A" w:rsidRDefault="00AC2943">
            <w:pPr>
              <w:jc w:val="center"/>
              <w:rPr>
                <w:rFonts w:asciiTheme="minorEastAsia" w:eastAsiaTheme="minorEastAsia" w:hAnsiTheme="minorEastAsia"/>
                <w:color w:val="000000" w:themeColor="text1"/>
                <w:sz w:val="22"/>
                <w:szCs w:val="22"/>
              </w:rPr>
            </w:pPr>
          </w:p>
        </w:tc>
        <w:tc>
          <w:tcPr>
            <w:tcW w:w="1843" w:type="dxa"/>
          </w:tcPr>
          <w:p w14:paraId="42E724FE" w14:textId="77777777" w:rsidR="00AC2943" w:rsidRPr="0059325A" w:rsidRDefault="00AC2943">
            <w:pPr>
              <w:jc w:val="center"/>
              <w:rPr>
                <w:rFonts w:asciiTheme="minorEastAsia" w:eastAsiaTheme="minorEastAsia" w:hAnsiTheme="minorEastAsia"/>
                <w:color w:val="000000" w:themeColor="text1"/>
                <w:sz w:val="22"/>
                <w:szCs w:val="22"/>
              </w:rPr>
            </w:pPr>
          </w:p>
        </w:tc>
      </w:tr>
      <w:tr w:rsidR="00AC2943" w:rsidRPr="0059325A" w14:paraId="52C0404D" w14:textId="77777777" w:rsidTr="007E7E01">
        <w:trPr>
          <w:trHeight w:val="386"/>
        </w:trPr>
        <w:tc>
          <w:tcPr>
            <w:tcW w:w="2159" w:type="dxa"/>
          </w:tcPr>
          <w:p w14:paraId="1164925A"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採血</w:t>
            </w:r>
          </w:p>
        </w:tc>
        <w:tc>
          <w:tcPr>
            <w:tcW w:w="992" w:type="dxa"/>
          </w:tcPr>
          <w:p w14:paraId="5A4F4782"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w:t>
            </w:r>
          </w:p>
        </w:tc>
        <w:tc>
          <w:tcPr>
            <w:tcW w:w="1559" w:type="dxa"/>
          </w:tcPr>
          <w:p w14:paraId="2E7724A3"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w:t>
            </w:r>
          </w:p>
        </w:tc>
        <w:tc>
          <w:tcPr>
            <w:tcW w:w="1418" w:type="dxa"/>
          </w:tcPr>
          <w:p w14:paraId="2BC555F6" w14:textId="77777777" w:rsidR="00AC2943" w:rsidRPr="0059325A" w:rsidRDefault="00AC2943">
            <w:pPr>
              <w:jc w:val="center"/>
              <w:rPr>
                <w:rFonts w:asciiTheme="minorEastAsia" w:eastAsiaTheme="minorEastAsia" w:hAnsiTheme="minorEastAsia"/>
                <w:color w:val="000000" w:themeColor="text1"/>
                <w:sz w:val="22"/>
                <w:szCs w:val="22"/>
              </w:rPr>
            </w:pPr>
          </w:p>
        </w:tc>
        <w:tc>
          <w:tcPr>
            <w:tcW w:w="1843" w:type="dxa"/>
          </w:tcPr>
          <w:p w14:paraId="4C7F828D"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w:t>
            </w:r>
          </w:p>
        </w:tc>
      </w:tr>
      <w:tr w:rsidR="00AC2943" w:rsidRPr="0059325A" w14:paraId="0743CA30" w14:textId="77777777" w:rsidTr="007E7E01">
        <w:tc>
          <w:tcPr>
            <w:tcW w:w="2159" w:type="dxa"/>
          </w:tcPr>
          <w:p w14:paraId="346FA516"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腫瘍所見</w:t>
            </w:r>
          </w:p>
        </w:tc>
        <w:tc>
          <w:tcPr>
            <w:tcW w:w="992" w:type="dxa"/>
          </w:tcPr>
          <w:p w14:paraId="3A1D1209"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w:t>
            </w:r>
          </w:p>
        </w:tc>
        <w:tc>
          <w:tcPr>
            <w:tcW w:w="1559" w:type="dxa"/>
          </w:tcPr>
          <w:p w14:paraId="0849C355" w14:textId="77777777" w:rsidR="00AC2943" w:rsidRPr="0059325A" w:rsidRDefault="00AC2943">
            <w:pPr>
              <w:jc w:val="center"/>
              <w:rPr>
                <w:rFonts w:asciiTheme="minorEastAsia" w:eastAsiaTheme="minorEastAsia" w:hAnsiTheme="minorEastAsia"/>
                <w:color w:val="000000" w:themeColor="text1"/>
                <w:sz w:val="22"/>
                <w:szCs w:val="22"/>
              </w:rPr>
            </w:pPr>
          </w:p>
        </w:tc>
        <w:tc>
          <w:tcPr>
            <w:tcW w:w="1418" w:type="dxa"/>
          </w:tcPr>
          <w:p w14:paraId="10D7421D"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w:t>
            </w:r>
          </w:p>
        </w:tc>
        <w:tc>
          <w:tcPr>
            <w:tcW w:w="1843" w:type="dxa"/>
          </w:tcPr>
          <w:p w14:paraId="2D1008C9"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w:t>
            </w:r>
          </w:p>
          <w:p w14:paraId="5B2DCDFA"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（病理所見）</w:t>
            </w:r>
          </w:p>
        </w:tc>
      </w:tr>
      <w:tr w:rsidR="00AC2943" w:rsidRPr="0059325A" w14:paraId="43A94AD5" w14:textId="77777777" w:rsidTr="007E7E01">
        <w:tc>
          <w:tcPr>
            <w:tcW w:w="2159" w:type="dxa"/>
          </w:tcPr>
          <w:p w14:paraId="4EB04929"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手術所見</w:t>
            </w:r>
          </w:p>
        </w:tc>
        <w:tc>
          <w:tcPr>
            <w:tcW w:w="992" w:type="dxa"/>
          </w:tcPr>
          <w:p w14:paraId="5BF38CCC" w14:textId="77777777" w:rsidR="00AC2943" w:rsidRPr="0059325A" w:rsidRDefault="00AC2943">
            <w:pPr>
              <w:jc w:val="center"/>
              <w:rPr>
                <w:rFonts w:asciiTheme="minorEastAsia" w:eastAsiaTheme="minorEastAsia" w:hAnsiTheme="minorEastAsia"/>
                <w:color w:val="000000" w:themeColor="text1"/>
                <w:sz w:val="22"/>
                <w:szCs w:val="22"/>
              </w:rPr>
            </w:pPr>
          </w:p>
        </w:tc>
        <w:tc>
          <w:tcPr>
            <w:tcW w:w="1559" w:type="dxa"/>
          </w:tcPr>
          <w:p w14:paraId="296D6552" w14:textId="77777777" w:rsidR="00AC2943" w:rsidRPr="0059325A" w:rsidRDefault="00AC2943">
            <w:pPr>
              <w:jc w:val="center"/>
              <w:rPr>
                <w:rFonts w:asciiTheme="minorEastAsia" w:eastAsiaTheme="minorEastAsia" w:hAnsiTheme="minorEastAsia"/>
                <w:color w:val="000000" w:themeColor="text1"/>
                <w:sz w:val="22"/>
                <w:szCs w:val="22"/>
              </w:rPr>
            </w:pPr>
          </w:p>
        </w:tc>
        <w:tc>
          <w:tcPr>
            <w:tcW w:w="1418" w:type="dxa"/>
          </w:tcPr>
          <w:p w14:paraId="64D4D440"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w:t>
            </w:r>
          </w:p>
        </w:tc>
        <w:tc>
          <w:tcPr>
            <w:tcW w:w="1843" w:type="dxa"/>
          </w:tcPr>
          <w:p w14:paraId="53DF96CE" w14:textId="77777777" w:rsidR="00AC2943" w:rsidRPr="0059325A" w:rsidRDefault="00AC2943">
            <w:pPr>
              <w:jc w:val="center"/>
              <w:rPr>
                <w:rFonts w:asciiTheme="minorEastAsia" w:eastAsiaTheme="minorEastAsia" w:hAnsiTheme="minorEastAsia"/>
                <w:color w:val="000000" w:themeColor="text1"/>
                <w:sz w:val="22"/>
                <w:szCs w:val="22"/>
              </w:rPr>
            </w:pPr>
          </w:p>
        </w:tc>
      </w:tr>
      <w:tr w:rsidR="00AC2943" w:rsidRPr="0059325A" w14:paraId="7B3C7B01" w14:textId="77777777" w:rsidTr="0032641B">
        <w:trPr>
          <w:trHeight w:val="553"/>
        </w:trPr>
        <w:tc>
          <w:tcPr>
            <w:tcW w:w="2159" w:type="dxa"/>
          </w:tcPr>
          <w:p w14:paraId="50A899BB"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入院経過</w:t>
            </w:r>
          </w:p>
          <w:p w14:paraId="6F1E784B"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有害事象の観察</w:t>
            </w:r>
          </w:p>
        </w:tc>
        <w:tc>
          <w:tcPr>
            <w:tcW w:w="992" w:type="dxa"/>
            <w:vAlign w:val="center"/>
          </w:tcPr>
          <w:p w14:paraId="7EF9BB85" w14:textId="77777777" w:rsidR="00AC2943" w:rsidRPr="0059325A" w:rsidRDefault="00AC2943">
            <w:pPr>
              <w:jc w:val="center"/>
              <w:rPr>
                <w:rFonts w:asciiTheme="minorEastAsia" w:eastAsiaTheme="minorEastAsia" w:hAnsiTheme="minorEastAsia"/>
                <w:color w:val="000000" w:themeColor="text1"/>
                <w:sz w:val="22"/>
                <w:szCs w:val="22"/>
              </w:rPr>
            </w:pPr>
          </w:p>
        </w:tc>
        <w:tc>
          <w:tcPr>
            <w:tcW w:w="1559" w:type="dxa"/>
            <w:vAlign w:val="center"/>
          </w:tcPr>
          <w:p w14:paraId="4D9BDB45" w14:textId="77777777" w:rsidR="00AC2943" w:rsidRPr="0059325A" w:rsidRDefault="00AC2943">
            <w:pPr>
              <w:jc w:val="center"/>
              <w:rPr>
                <w:rFonts w:asciiTheme="minorEastAsia" w:eastAsiaTheme="minorEastAsia" w:hAnsiTheme="minorEastAsia"/>
                <w:color w:val="000000" w:themeColor="text1"/>
                <w:sz w:val="22"/>
                <w:szCs w:val="22"/>
              </w:rPr>
            </w:pPr>
          </w:p>
        </w:tc>
        <w:tc>
          <w:tcPr>
            <w:tcW w:w="1418" w:type="dxa"/>
            <w:vAlign w:val="center"/>
          </w:tcPr>
          <w:p w14:paraId="6F37CCF1"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w:t>
            </w:r>
          </w:p>
        </w:tc>
        <w:tc>
          <w:tcPr>
            <w:tcW w:w="1843" w:type="dxa"/>
            <w:vAlign w:val="center"/>
          </w:tcPr>
          <w:p w14:paraId="4ABE2273"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w:t>
            </w:r>
          </w:p>
        </w:tc>
      </w:tr>
      <w:tr w:rsidR="00AC2943" w:rsidRPr="0059325A" w14:paraId="5B72497D" w14:textId="77777777" w:rsidTr="007E7E01">
        <w:trPr>
          <w:trHeight w:val="390"/>
        </w:trPr>
        <w:tc>
          <w:tcPr>
            <w:tcW w:w="2159" w:type="dxa"/>
          </w:tcPr>
          <w:p w14:paraId="5A47BE69" w14:textId="56A8642F" w:rsidR="00AC2943" w:rsidRDefault="00AF1270" w:rsidP="004A235E">
            <w:pPr>
              <w:spacing w:line="260" w:lineRule="exact"/>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AC2943" w:rsidRPr="0059325A">
              <w:rPr>
                <w:rFonts w:asciiTheme="minorEastAsia" w:eastAsiaTheme="minorEastAsia" w:hAnsiTheme="minorEastAsia" w:hint="eastAsia"/>
                <w:color w:val="000000" w:themeColor="text1"/>
                <w:sz w:val="22"/>
                <w:szCs w:val="22"/>
              </w:rPr>
              <w:t>FACT OV28</w:t>
            </w:r>
          </w:p>
          <w:p w14:paraId="6F91BB3C" w14:textId="7087D114" w:rsidR="007405A3" w:rsidRPr="0059325A" w:rsidRDefault="00AF1270" w:rsidP="004A235E">
            <w:pPr>
              <w:spacing w:line="260" w:lineRule="exact"/>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Pr="00AF1270">
              <w:rPr>
                <w:rFonts w:asciiTheme="minorEastAsia" w:eastAsiaTheme="minorEastAsia" w:hAnsiTheme="minorEastAsia"/>
                <w:color w:val="000000" w:themeColor="text1"/>
                <w:sz w:val="22"/>
                <w:szCs w:val="22"/>
              </w:rPr>
              <w:t>M.D. Anderson Symptom Inventory</w:t>
            </w:r>
          </w:p>
          <w:p w14:paraId="0D60B576" w14:textId="77777777" w:rsidR="00AC2943" w:rsidRPr="0059325A" w:rsidRDefault="00AC2943" w:rsidP="004A235E">
            <w:pPr>
              <w:spacing w:line="260" w:lineRule="exact"/>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（QOLｱﾝｹｰﾄ）</w:t>
            </w:r>
          </w:p>
        </w:tc>
        <w:tc>
          <w:tcPr>
            <w:tcW w:w="992" w:type="dxa"/>
            <w:vAlign w:val="center"/>
          </w:tcPr>
          <w:p w14:paraId="521E383F" w14:textId="77777777" w:rsidR="00AC2943" w:rsidRPr="0059325A" w:rsidRDefault="00AC2943">
            <w:pPr>
              <w:jc w:val="center"/>
              <w:rPr>
                <w:rFonts w:asciiTheme="minorEastAsia" w:eastAsiaTheme="minorEastAsia" w:hAnsiTheme="minorEastAsia"/>
                <w:color w:val="000000" w:themeColor="text1"/>
                <w:sz w:val="22"/>
                <w:szCs w:val="22"/>
              </w:rPr>
            </w:pPr>
          </w:p>
        </w:tc>
        <w:tc>
          <w:tcPr>
            <w:tcW w:w="1559" w:type="dxa"/>
            <w:vAlign w:val="center"/>
          </w:tcPr>
          <w:p w14:paraId="6C60B48E" w14:textId="77777777" w:rsidR="00AC2943" w:rsidRPr="0059325A" w:rsidRDefault="00AC2943">
            <w:pPr>
              <w:jc w:val="center"/>
              <w:rPr>
                <w:rFonts w:asciiTheme="minorEastAsia" w:eastAsiaTheme="minorEastAsia" w:hAnsiTheme="minorEastAsia"/>
                <w:color w:val="000000" w:themeColor="text1"/>
                <w:sz w:val="22"/>
                <w:szCs w:val="22"/>
              </w:rPr>
            </w:pPr>
          </w:p>
        </w:tc>
        <w:tc>
          <w:tcPr>
            <w:tcW w:w="1418" w:type="dxa"/>
            <w:vAlign w:val="center"/>
          </w:tcPr>
          <w:p w14:paraId="54FBAC76" w14:textId="77777777" w:rsidR="00AC2943" w:rsidRPr="0059325A" w:rsidRDefault="00AC2943">
            <w:pPr>
              <w:jc w:val="center"/>
              <w:rPr>
                <w:rFonts w:asciiTheme="minorEastAsia" w:eastAsiaTheme="minorEastAsia" w:hAnsiTheme="minorEastAsia"/>
                <w:color w:val="000000" w:themeColor="text1"/>
                <w:sz w:val="22"/>
                <w:szCs w:val="22"/>
              </w:rPr>
            </w:pPr>
          </w:p>
        </w:tc>
        <w:tc>
          <w:tcPr>
            <w:tcW w:w="1843" w:type="dxa"/>
            <w:vAlign w:val="center"/>
          </w:tcPr>
          <w:p w14:paraId="561414E4"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w:t>
            </w:r>
          </w:p>
        </w:tc>
      </w:tr>
    </w:tbl>
    <w:p w14:paraId="2D9BB72C" w14:textId="77777777" w:rsidR="00F32D06" w:rsidRPr="00141DBF" w:rsidRDefault="00F32D06" w:rsidP="00141DBF">
      <w:pPr>
        <w:outlineLvl w:val="0"/>
        <w:rPr>
          <w:rFonts w:asciiTheme="minorEastAsia" w:eastAsiaTheme="minorEastAsia" w:hAnsiTheme="minorEastAsia"/>
          <w:b/>
          <w:color w:val="000000" w:themeColor="text1"/>
          <w:sz w:val="22"/>
          <w:szCs w:val="22"/>
        </w:rPr>
      </w:pP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1116"/>
        <w:gridCol w:w="992"/>
        <w:gridCol w:w="992"/>
        <w:gridCol w:w="1276"/>
        <w:gridCol w:w="1134"/>
        <w:gridCol w:w="1163"/>
      </w:tblGrid>
      <w:tr w:rsidR="00AC2943" w:rsidRPr="0059325A" w14:paraId="6D790A3D" w14:textId="77777777" w:rsidTr="00845907">
        <w:trPr>
          <w:trHeight w:val="390"/>
        </w:trPr>
        <w:tc>
          <w:tcPr>
            <w:tcW w:w="2712" w:type="dxa"/>
            <w:tcBorders>
              <w:top w:val="single" w:sz="4" w:space="0" w:color="auto"/>
              <w:left w:val="single" w:sz="4" w:space="0" w:color="auto"/>
              <w:bottom w:val="single" w:sz="4" w:space="0" w:color="auto"/>
              <w:right w:val="single" w:sz="4" w:space="0" w:color="auto"/>
            </w:tcBorders>
          </w:tcPr>
          <w:p w14:paraId="5F25AF6F" w14:textId="77777777" w:rsidR="00AC2943" w:rsidRPr="0059325A" w:rsidRDefault="00AC2943">
            <w:pPr>
              <w:pStyle w:val="a5"/>
              <w:jc w:val="center"/>
              <w:outlineLvl w:val="0"/>
              <w:rPr>
                <w:rFonts w:asciiTheme="minorEastAsia" w:eastAsiaTheme="minorEastAsia" w:hAnsiTheme="minorEastAsia"/>
                <w:color w:val="000000" w:themeColor="text1"/>
                <w:sz w:val="22"/>
                <w:szCs w:val="22"/>
              </w:rPr>
            </w:pPr>
          </w:p>
        </w:tc>
        <w:tc>
          <w:tcPr>
            <w:tcW w:w="6673" w:type="dxa"/>
            <w:gridSpan w:val="6"/>
            <w:tcBorders>
              <w:top w:val="single" w:sz="4" w:space="0" w:color="auto"/>
              <w:left w:val="single" w:sz="4" w:space="0" w:color="auto"/>
              <w:bottom w:val="single" w:sz="4" w:space="0" w:color="auto"/>
              <w:right w:val="single" w:sz="4" w:space="0" w:color="auto"/>
            </w:tcBorders>
          </w:tcPr>
          <w:p w14:paraId="43C81276" w14:textId="77777777" w:rsidR="00AC2943" w:rsidRPr="0059325A" w:rsidRDefault="00AC2943">
            <w:pPr>
              <w:pStyle w:val="a5"/>
              <w:ind w:leftChars="-45" w:left="823" w:hangingChars="417" w:hanging="917"/>
              <w:jc w:val="center"/>
              <w:outlineLvl w:val="0"/>
              <w:rPr>
                <w:rFonts w:asciiTheme="minorEastAsia" w:eastAsiaTheme="minorEastAsia" w:hAnsiTheme="minorEastAsia"/>
                <w:color w:val="000000" w:themeColor="text1"/>
                <w:sz w:val="22"/>
                <w:szCs w:val="22"/>
              </w:rPr>
            </w:pPr>
            <w:bookmarkStart w:id="79" w:name="_Toc116385704"/>
            <w:r w:rsidRPr="0059325A">
              <w:rPr>
                <w:rFonts w:asciiTheme="minorEastAsia" w:eastAsiaTheme="minorEastAsia" w:hAnsiTheme="minorEastAsia" w:hint="eastAsia"/>
                <w:color w:val="000000" w:themeColor="text1"/>
                <w:sz w:val="22"/>
                <w:szCs w:val="22"/>
              </w:rPr>
              <w:t>追跡期間（２～６ヶ月毎での通院）</w:t>
            </w:r>
            <w:bookmarkEnd w:id="79"/>
          </w:p>
        </w:tc>
      </w:tr>
      <w:tr w:rsidR="00AC2943" w:rsidRPr="0059325A" w14:paraId="36598FFF" w14:textId="77777777" w:rsidTr="00845907">
        <w:trPr>
          <w:trHeight w:val="490"/>
        </w:trPr>
        <w:tc>
          <w:tcPr>
            <w:tcW w:w="2712" w:type="dxa"/>
          </w:tcPr>
          <w:p w14:paraId="578AAA0A"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時期</w:t>
            </w:r>
          </w:p>
        </w:tc>
        <w:tc>
          <w:tcPr>
            <w:tcW w:w="1116" w:type="dxa"/>
          </w:tcPr>
          <w:p w14:paraId="7DAA206A"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術後半年</w:t>
            </w:r>
          </w:p>
          <w:p w14:paraId="02AA7A19"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±3ヵ月</w:t>
            </w:r>
          </w:p>
        </w:tc>
        <w:tc>
          <w:tcPr>
            <w:tcW w:w="992" w:type="dxa"/>
          </w:tcPr>
          <w:p w14:paraId="611AC0A9"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術後１年</w:t>
            </w:r>
          </w:p>
          <w:p w14:paraId="5A5DFA59"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±3ヵ月</w:t>
            </w:r>
          </w:p>
        </w:tc>
        <w:tc>
          <w:tcPr>
            <w:tcW w:w="992" w:type="dxa"/>
          </w:tcPr>
          <w:p w14:paraId="625A08D7"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術後２年</w:t>
            </w:r>
          </w:p>
          <w:p w14:paraId="3311F826"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±3ヵ月</w:t>
            </w:r>
          </w:p>
        </w:tc>
        <w:tc>
          <w:tcPr>
            <w:tcW w:w="1276" w:type="dxa"/>
          </w:tcPr>
          <w:p w14:paraId="53698DB0"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術後3年</w:t>
            </w:r>
          </w:p>
          <w:p w14:paraId="136D8882"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±3ヵ月</w:t>
            </w:r>
          </w:p>
        </w:tc>
        <w:tc>
          <w:tcPr>
            <w:tcW w:w="1134" w:type="dxa"/>
          </w:tcPr>
          <w:p w14:paraId="6C1AA875"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術後4年</w:t>
            </w:r>
          </w:p>
          <w:p w14:paraId="55BD8A69"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±3ヵ月</w:t>
            </w:r>
          </w:p>
        </w:tc>
        <w:tc>
          <w:tcPr>
            <w:tcW w:w="1163" w:type="dxa"/>
          </w:tcPr>
          <w:p w14:paraId="6373CC5D"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術後5年</w:t>
            </w:r>
          </w:p>
          <w:p w14:paraId="6C73ED0A"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±3ヵ月</w:t>
            </w:r>
          </w:p>
        </w:tc>
      </w:tr>
      <w:tr w:rsidR="00AC2943" w:rsidRPr="0059325A" w14:paraId="4ECFD9BE" w14:textId="77777777" w:rsidTr="00845907">
        <w:trPr>
          <w:trHeight w:val="577"/>
        </w:trPr>
        <w:tc>
          <w:tcPr>
            <w:tcW w:w="2712" w:type="dxa"/>
          </w:tcPr>
          <w:p w14:paraId="24F5EAC0"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採血</w:t>
            </w:r>
          </w:p>
        </w:tc>
        <w:tc>
          <w:tcPr>
            <w:tcW w:w="6673" w:type="dxa"/>
            <w:gridSpan w:val="6"/>
          </w:tcPr>
          <w:p w14:paraId="093B9BAC"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w:t>
            </w:r>
          </w:p>
        </w:tc>
      </w:tr>
      <w:tr w:rsidR="00AC2943" w:rsidRPr="0059325A" w14:paraId="42C485D3" w14:textId="77777777" w:rsidTr="00845907">
        <w:trPr>
          <w:trHeight w:val="526"/>
        </w:trPr>
        <w:tc>
          <w:tcPr>
            <w:tcW w:w="2712" w:type="dxa"/>
          </w:tcPr>
          <w:p w14:paraId="16E13A13"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画像評価（CT）</w:t>
            </w:r>
          </w:p>
        </w:tc>
        <w:tc>
          <w:tcPr>
            <w:tcW w:w="6673" w:type="dxa"/>
            <w:gridSpan w:val="6"/>
          </w:tcPr>
          <w:p w14:paraId="597D9B88" w14:textId="77777777" w:rsidR="00AC2943" w:rsidRPr="0059325A" w:rsidRDefault="00AC2943">
            <w:pPr>
              <w:jc w:val="cente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w:t>
            </w:r>
          </w:p>
        </w:tc>
      </w:tr>
    </w:tbl>
    <w:p w14:paraId="084ECC31" w14:textId="77777777" w:rsidR="00AC2943" w:rsidRPr="0059325A" w:rsidRDefault="00AC2943" w:rsidP="00AC2943">
      <w:pPr>
        <w:outlineLvl w:val="0"/>
        <w:rPr>
          <w:rFonts w:asciiTheme="minorEastAsia" w:eastAsiaTheme="minorEastAsia" w:hAnsiTheme="minorEastAsia"/>
          <w:b/>
          <w:color w:val="000000" w:themeColor="text1"/>
          <w:sz w:val="22"/>
          <w:szCs w:val="22"/>
        </w:rPr>
      </w:pPr>
    </w:p>
    <w:p w14:paraId="51FC33CA" w14:textId="77777777" w:rsidR="00AC2943" w:rsidRPr="0059325A" w:rsidRDefault="00AC2943" w:rsidP="00AC2943">
      <w:pPr>
        <w:autoSpaceDE w:val="0"/>
        <w:autoSpaceDN w:val="0"/>
        <w:adjustRightInd w:val="0"/>
        <w:jc w:val="left"/>
        <w:rPr>
          <w:rFonts w:asciiTheme="minorEastAsia" w:eastAsiaTheme="minorEastAsia" w:hAnsiTheme="minorEastAsia" w:cs="ＭＳゴシック"/>
          <w:color w:val="000000" w:themeColor="text1"/>
          <w:kern w:val="0"/>
          <w:sz w:val="22"/>
          <w:szCs w:val="22"/>
        </w:rPr>
      </w:pPr>
    </w:p>
    <w:p w14:paraId="535BAADE" w14:textId="77777777" w:rsidR="00AC2943" w:rsidRPr="0059325A" w:rsidRDefault="00AC2943" w:rsidP="00AC2943">
      <w:pPr>
        <w:pStyle w:val="2"/>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sz w:val="22"/>
          <w:szCs w:val="22"/>
        </w:rPr>
        <w:t xml:space="preserve">4.4 </w:t>
      </w:r>
      <w:r w:rsidRPr="0059325A">
        <w:rPr>
          <w:rFonts w:asciiTheme="minorEastAsia" w:eastAsiaTheme="minorEastAsia" w:hAnsiTheme="minorEastAsia" w:hint="eastAsia"/>
          <w:color w:val="000000" w:themeColor="text1"/>
          <w:sz w:val="22"/>
          <w:szCs w:val="22"/>
        </w:rPr>
        <w:t>評価項目</w:t>
      </w:r>
    </w:p>
    <w:p w14:paraId="7EB6E25B" w14:textId="77777777" w:rsidR="00AC2943" w:rsidRPr="0059325A" w:rsidRDefault="00AC2943" w:rsidP="00AC2943">
      <w:pPr>
        <w:pStyle w:val="2"/>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 xml:space="preserve">4.4.1. 評価項目の定義　</w:t>
      </w:r>
    </w:p>
    <w:p w14:paraId="4916C9D9" w14:textId="77777777" w:rsidR="00AC2943" w:rsidRPr="0059325A" w:rsidRDefault="00AC2943" w:rsidP="00AC2943">
      <w:pPr>
        <w:autoSpaceDE w:val="0"/>
        <w:autoSpaceDN w:val="0"/>
        <w:adjustRightInd w:val="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 xml:space="preserve">　本研究の評価項目は以下とする。</w:t>
      </w:r>
    </w:p>
    <w:p w14:paraId="0A4A6F5D" w14:textId="77777777" w:rsidR="00AC2943" w:rsidRPr="00212BE6" w:rsidRDefault="00AC2943" w:rsidP="00AC2943">
      <w:pPr>
        <w:autoSpaceDE w:val="0"/>
        <w:autoSpaceDN w:val="0"/>
        <w:adjustRightInd w:val="0"/>
        <w:jc w:val="left"/>
        <w:rPr>
          <w:rFonts w:asciiTheme="minorEastAsia" w:eastAsiaTheme="minorEastAsia" w:hAnsiTheme="minorEastAsia" w:cs="ＭＳゴシック"/>
          <w:b/>
          <w:bCs/>
          <w:color w:val="000000" w:themeColor="text1"/>
          <w:kern w:val="0"/>
          <w:sz w:val="22"/>
          <w:szCs w:val="22"/>
        </w:rPr>
      </w:pPr>
      <w:r w:rsidRPr="00212BE6">
        <w:rPr>
          <w:rFonts w:asciiTheme="minorEastAsia" w:eastAsiaTheme="minorEastAsia" w:hAnsiTheme="minorEastAsia" w:cs="ＭＳゴシック" w:hint="eastAsia"/>
          <w:b/>
          <w:bCs/>
          <w:color w:val="000000" w:themeColor="text1"/>
          <w:kern w:val="0"/>
          <w:sz w:val="22"/>
          <w:szCs w:val="22"/>
        </w:rPr>
        <w:t>主要評価解析</w:t>
      </w:r>
    </w:p>
    <w:p w14:paraId="649EFAFB" w14:textId="1C88CE6D" w:rsidR="00AC2943" w:rsidRPr="00212BE6" w:rsidRDefault="00A84616" w:rsidP="00A84616">
      <w:pPr>
        <w:rPr>
          <w:rFonts w:asciiTheme="minorEastAsia" w:eastAsiaTheme="minorEastAsia" w:hAnsiTheme="minorEastAsia"/>
          <w:color w:val="000000" w:themeColor="text1"/>
          <w:sz w:val="22"/>
          <w:szCs w:val="22"/>
        </w:rPr>
      </w:pPr>
      <w:r w:rsidRPr="00212BE6">
        <w:rPr>
          <w:rFonts w:asciiTheme="minorEastAsia" w:eastAsiaTheme="minorEastAsia" w:hAnsiTheme="minorEastAsia" w:cs="ＭＳゴシック" w:hint="eastAsia"/>
          <w:color w:val="000000" w:themeColor="text1"/>
          <w:kern w:val="0"/>
          <w:sz w:val="22"/>
          <w:szCs w:val="22"/>
        </w:rPr>
        <w:t>医療介入を必要とする</w:t>
      </w:r>
      <w:r w:rsidR="00AC2943" w:rsidRPr="00212BE6">
        <w:rPr>
          <w:rFonts w:asciiTheme="minorEastAsia" w:eastAsiaTheme="minorEastAsia" w:hAnsiTheme="minorEastAsia" w:cs="ＭＳゴシック" w:hint="eastAsia"/>
          <w:color w:val="000000" w:themeColor="text1"/>
          <w:kern w:val="0"/>
          <w:sz w:val="22"/>
          <w:szCs w:val="22"/>
        </w:rPr>
        <w:t>手術日から30日以内の周術期合併症（腸閉塞、感染、出血等）の発生</w:t>
      </w:r>
      <w:r w:rsidRPr="00212BE6">
        <w:rPr>
          <w:rFonts w:asciiTheme="minorEastAsia" w:eastAsiaTheme="minorEastAsia" w:hAnsiTheme="minorEastAsia" w:cs="ＭＳゴシック" w:hint="eastAsia"/>
          <w:color w:val="000000" w:themeColor="text1"/>
          <w:kern w:val="0"/>
          <w:sz w:val="22"/>
          <w:szCs w:val="22"/>
        </w:rPr>
        <w:t>（</w:t>
      </w:r>
      <w:r w:rsidR="00800911">
        <w:rPr>
          <w:rFonts w:asciiTheme="minorEastAsia" w:eastAsiaTheme="minorEastAsia" w:hAnsiTheme="minorEastAsia" w:cs="ＭＳゴシック" w:hint="eastAsia"/>
          <w:color w:val="000000" w:themeColor="text1"/>
          <w:kern w:val="0"/>
          <w:sz w:val="22"/>
          <w:szCs w:val="22"/>
        </w:rPr>
        <w:t>術中合併症</w:t>
      </w:r>
      <w:r w:rsidR="00800911" w:rsidRPr="00171EB8">
        <w:rPr>
          <w:rFonts w:asciiTheme="minorEastAsia" w:eastAsiaTheme="minorEastAsia" w:hAnsiTheme="minorEastAsia" w:cs="ＭＳゴシック" w:hint="eastAsia"/>
          <w:kern w:val="0"/>
          <w:sz w:val="22"/>
          <w:szCs w:val="22"/>
        </w:rPr>
        <w:t>は</w:t>
      </w:r>
      <w:r w:rsidR="00800911" w:rsidRPr="00171EB8">
        <w:rPr>
          <w:rFonts w:asciiTheme="minorEastAsia" w:eastAsiaTheme="minorEastAsia" w:hAnsiTheme="minorEastAsia" w:hint="eastAsia"/>
          <w:sz w:val="22"/>
          <w:szCs w:val="22"/>
        </w:rPr>
        <w:t>CTCAE ver5、術後合併症は</w:t>
      </w:r>
      <w:proofErr w:type="spellStart"/>
      <w:r w:rsidR="00800911" w:rsidRPr="00171EB8">
        <w:rPr>
          <w:rFonts w:asciiTheme="minorEastAsia" w:eastAsiaTheme="minorEastAsia" w:hAnsiTheme="minorEastAsia" w:hint="eastAsia"/>
          <w:sz w:val="22"/>
          <w:szCs w:val="22"/>
        </w:rPr>
        <w:t>Clavien</w:t>
      </w:r>
      <w:proofErr w:type="spellEnd"/>
      <w:r w:rsidR="00800911" w:rsidRPr="00171EB8">
        <w:rPr>
          <w:rFonts w:asciiTheme="minorEastAsia" w:eastAsiaTheme="minorEastAsia" w:hAnsiTheme="minorEastAsia" w:hint="eastAsia"/>
          <w:sz w:val="22"/>
          <w:szCs w:val="22"/>
        </w:rPr>
        <w:t>-Dindo分類ver2</w:t>
      </w:r>
      <w:r w:rsidRPr="00212BE6">
        <w:rPr>
          <w:rFonts w:asciiTheme="minorEastAsia" w:eastAsiaTheme="minorEastAsia" w:hAnsiTheme="minorEastAsia" w:hint="eastAsia"/>
          <w:color w:val="000000" w:themeColor="text1"/>
          <w:sz w:val="22"/>
          <w:szCs w:val="22"/>
        </w:rPr>
        <w:t>に準じgradingを行う。</w:t>
      </w:r>
      <w:r w:rsidRPr="00212BE6">
        <w:rPr>
          <w:rFonts w:asciiTheme="minorEastAsia" w:eastAsiaTheme="minorEastAsia" w:hAnsiTheme="minorEastAsia" w:cs="ＭＳゴシック" w:hint="eastAsia"/>
          <w:color w:val="000000" w:themeColor="text1"/>
          <w:kern w:val="0"/>
          <w:sz w:val="22"/>
          <w:szCs w:val="22"/>
        </w:rPr>
        <w:t>）</w:t>
      </w:r>
    </w:p>
    <w:p w14:paraId="420F51DD" w14:textId="3626AA33" w:rsidR="00AC2943" w:rsidRPr="00212BE6" w:rsidRDefault="00AC2943" w:rsidP="00AC2943">
      <w:pPr>
        <w:autoSpaceDE w:val="0"/>
        <w:autoSpaceDN w:val="0"/>
        <w:adjustRightInd w:val="0"/>
        <w:jc w:val="left"/>
        <w:rPr>
          <w:rFonts w:asciiTheme="minorEastAsia" w:eastAsiaTheme="minorEastAsia" w:hAnsiTheme="minorEastAsia" w:cs="ＭＳゴシック"/>
          <w:color w:val="000000" w:themeColor="text1"/>
          <w:kern w:val="0"/>
          <w:sz w:val="22"/>
          <w:szCs w:val="22"/>
        </w:rPr>
      </w:pPr>
      <w:r w:rsidRPr="00212BE6">
        <w:rPr>
          <w:rFonts w:asciiTheme="minorEastAsia" w:eastAsiaTheme="minorEastAsia" w:hAnsiTheme="minorEastAsia" w:cs="ＭＳゴシック" w:hint="eastAsia"/>
          <w:color w:val="000000" w:themeColor="text1"/>
          <w:kern w:val="0"/>
          <w:sz w:val="22"/>
          <w:szCs w:val="22"/>
        </w:rPr>
        <w:t>周術期合併症として発生日をイベント発生日とする。</w:t>
      </w:r>
      <w:r w:rsidR="004745DC" w:rsidRPr="00212BE6">
        <w:rPr>
          <w:rFonts w:asciiTheme="minorEastAsia" w:eastAsiaTheme="minorEastAsia" w:hAnsiTheme="minorEastAsia" w:cs="ＭＳゴシック" w:hint="eastAsia"/>
          <w:color w:val="000000" w:themeColor="text1"/>
          <w:kern w:val="0"/>
          <w:sz w:val="22"/>
          <w:szCs w:val="22"/>
        </w:rPr>
        <w:t>イ</w:t>
      </w:r>
      <w:r w:rsidRPr="00212BE6">
        <w:rPr>
          <w:rFonts w:asciiTheme="minorEastAsia" w:eastAsiaTheme="minorEastAsia" w:hAnsiTheme="minorEastAsia" w:cs="ＭＳゴシック" w:hint="eastAsia"/>
          <w:color w:val="000000" w:themeColor="text1"/>
          <w:kern w:val="0"/>
          <w:sz w:val="22"/>
          <w:szCs w:val="22"/>
        </w:rPr>
        <w:t>ベントが発生しない場合の最終イベント確認日は、入院後30日、入院後30日までの退院日、死亡日を最終観察日とする。</w:t>
      </w:r>
    </w:p>
    <w:p w14:paraId="60C46D97" w14:textId="77777777" w:rsidR="00AC2943" w:rsidRPr="007A58DE" w:rsidRDefault="00AC2943" w:rsidP="00AC2943">
      <w:pPr>
        <w:autoSpaceDE w:val="0"/>
        <w:autoSpaceDN w:val="0"/>
        <w:adjustRightInd w:val="0"/>
        <w:jc w:val="left"/>
        <w:rPr>
          <w:rFonts w:asciiTheme="minorEastAsia" w:eastAsiaTheme="minorEastAsia" w:hAnsiTheme="minorEastAsia" w:cs="ＭＳゴシック"/>
          <w:color w:val="000000" w:themeColor="text1"/>
          <w:kern w:val="0"/>
          <w:sz w:val="22"/>
          <w:szCs w:val="22"/>
          <w:highlight w:val="yellow"/>
        </w:rPr>
      </w:pPr>
    </w:p>
    <w:p w14:paraId="6AAD1FAE" w14:textId="77777777" w:rsidR="00AC2943" w:rsidRPr="00212BE6" w:rsidRDefault="00AC2943" w:rsidP="00AC2943">
      <w:pPr>
        <w:autoSpaceDE w:val="0"/>
        <w:autoSpaceDN w:val="0"/>
        <w:adjustRightInd w:val="0"/>
        <w:jc w:val="left"/>
        <w:rPr>
          <w:rFonts w:asciiTheme="minorEastAsia" w:eastAsiaTheme="minorEastAsia" w:hAnsiTheme="minorEastAsia" w:cs="ＭＳゴシック"/>
          <w:b/>
          <w:bCs/>
          <w:color w:val="000000" w:themeColor="text1"/>
          <w:kern w:val="0"/>
          <w:sz w:val="22"/>
          <w:szCs w:val="22"/>
          <w:lang w:eastAsia="zh-TW"/>
        </w:rPr>
      </w:pPr>
      <w:r w:rsidRPr="00212BE6">
        <w:rPr>
          <w:rFonts w:asciiTheme="minorEastAsia" w:eastAsiaTheme="minorEastAsia" w:hAnsiTheme="minorEastAsia" w:cs="ＭＳゴシック" w:hint="eastAsia"/>
          <w:b/>
          <w:bCs/>
          <w:color w:val="000000" w:themeColor="text1"/>
          <w:kern w:val="0"/>
          <w:sz w:val="22"/>
          <w:szCs w:val="22"/>
          <w:lang w:eastAsia="zh-TW"/>
        </w:rPr>
        <w:t>副次評価項目</w:t>
      </w:r>
    </w:p>
    <w:p w14:paraId="0EA550A6" w14:textId="77777777" w:rsidR="00AC2943" w:rsidRPr="00212BE6" w:rsidRDefault="00AC2943" w:rsidP="00AC2943">
      <w:pPr>
        <w:autoSpaceDE w:val="0"/>
        <w:autoSpaceDN w:val="0"/>
        <w:adjustRightInd w:val="0"/>
        <w:jc w:val="left"/>
        <w:rPr>
          <w:rFonts w:asciiTheme="minorEastAsia" w:eastAsiaTheme="minorEastAsia" w:hAnsiTheme="minorEastAsia" w:cs="ＭＳゴシック"/>
          <w:color w:val="000000" w:themeColor="text1"/>
          <w:kern w:val="0"/>
          <w:sz w:val="22"/>
          <w:szCs w:val="22"/>
          <w:u w:val="single"/>
          <w:lang w:eastAsia="zh-TW"/>
        </w:rPr>
      </w:pPr>
      <w:r w:rsidRPr="00212BE6">
        <w:rPr>
          <w:rFonts w:asciiTheme="minorEastAsia" w:eastAsiaTheme="minorEastAsia" w:hAnsiTheme="minorEastAsia" w:cs="ＭＳゴシック" w:hint="eastAsia"/>
          <w:color w:val="000000" w:themeColor="text1"/>
          <w:kern w:val="0"/>
          <w:sz w:val="22"/>
          <w:szCs w:val="22"/>
          <w:u w:val="single"/>
          <w:lang w:eastAsia="zh-TW"/>
        </w:rPr>
        <w:t>患者QOL</w:t>
      </w:r>
      <w:r w:rsidRPr="00212BE6" w:rsidDel="00643A93">
        <w:rPr>
          <w:rFonts w:asciiTheme="minorEastAsia" w:eastAsiaTheme="minorEastAsia" w:hAnsiTheme="minorEastAsia" w:cs="ＭＳゴシック" w:hint="eastAsia"/>
          <w:color w:val="000000" w:themeColor="text1"/>
          <w:kern w:val="0"/>
          <w:sz w:val="22"/>
          <w:szCs w:val="22"/>
          <w:u w:val="single"/>
          <w:lang w:eastAsia="zh-TW"/>
        </w:rPr>
        <w:t xml:space="preserve"> </w:t>
      </w:r>
    </w:p>
    <w:p w14:paraId="77139C22" w14:textId="30222599" w:rsidR="00AC2943" w:rsidRPr="007A58DE" w:rsidRDefault="00A84616" w:rsidP="00AC2943">
      <w:pPr>
        <w:autoSpaceDE w:val="0"/>
        <w:autoSpaceDN w:val="0"/>
        <w:adjustRightInd w:val="0"/>
        <w:jc w:val="left"/>
        <w:rPr>
          <w:rFonts w:asciiTheme="minorEastAsia" w:eastAsiaTheme="minorEastAsia" w:hAnsiTheme="minorEastAsia" w:cs="ＭＳゴシック"/>
          <w:color w:val="000000" w:themeColor="text1"/>
          <w:kern w:val="0"/>
          <w:sz w:val="22"/>
          <w:szCs w:val="22"/>
          <w:highlight w:val="yellow"/>
          <w:u w:val="single"/>
        </w:rPr>
      </w:pPr>
      <w:r w:rsidRPr="00212BE6">
        <w:rPr>
          <w:rFonts w:asciiTheme="minorEastAsia" w:eastAsiaTheme="minorEastAsia" w:hAnsiTheme="minorEastAsia"/>
          <w:color w:val="000000" w:themeColor="text1"/>
          <w:sz w:val="22"/>
          <w:szCs w:val="22"/>
        </w:rPr>
        <w:t>FactOV-28</w:t>
      </w:r>
      <w:r w:rsidR="000F4E9B" w:rsidRPr="00212BE6">
        <w:rPr>
          <w:rFonts w:asciiTheme="minorEastAsia" w:eastAsiaTheme="minorEastAsia" w:hAnsiTheme="minorEastAsia" w:hint="eastAsia"/>
          <w:color w:val="000000" w:themeColor="text1"/>
          <w:sz w:val="22"/>
          <w:szCs w:val="22"/>
        </w:rPr>
        <w:t>および</w:t>
      </w:r>
      <w:r w:rsidR="000F4E9B" w:rsidRPr="00212BE6">
        <w:rPr>
          <w:rFonts w:asciiTheme="minorEastAsia" w:eastAsiaTheme="minorEastAsia" w:hAnsiTheme="minorEastAsia"/>
          <w:color w:val="000000" w:themeColor="text1"/>
          <w:sz w:val="22"/>
          <w:szCs w:val="22"/>
        </w:rPr>
        <w:t>M.D. Anderson Symptom Inventory</w:t>
      </w:r>
      <w:r w:rsidRPr="00212BE6">
        <w:rPr>
          <w:rFonts w:asciiTheme="minorEastAsia" w:eastAsiaTheme="minorEastAsia" w:hAnsiTheme="minorEastAsia" w:hint="eastAsia"/>
          <w:color w:val="000000" w:themeColor="text1"/>
          <w:sz w:val="22"/>
          <w:szCs w:val="22"/>
        </w:rPr>
        <w:t>を用いてQOLの評価を行う</w:t>
      </w:r>
    </w:p>
    <w:p w14:paraId="4659CE85" w14:textId="77777777" w:rsidR="00AC2943" w:rsidRPr="00212BE6" w:rsidRDefault="00AC2943" w:rsidP="00AC2943">
      <w:pPr>
        <w:autoSpaceDE w:val="0"/>
        <w:autoSpaceDN w:val="0"/>
        <w:adjustRightInd w:val="0"/>
        <w:jc w:val="left"/>
        <w:rPr>
          <w:rFonts w:asciiTheme="minorEastAsia" w:eastAsiaTheme="minorEastAsia" w:hAnsiTheme="minorEastAsia" w:cs="ＭＳゴシック"/>
          <w:color w:val="000000" w:themeColor="text1"/>
          <w:kern w:val="0"/>
          <w:sz w:val="22"/>
          <w:szCs w:val="22"/>
          <w:u w:val="single"/>
        </w:rPr>
      </w:pPr>
      <w:r w:rsidRPr="00212BE6">
        <w:rPr>
          <w:rFonts w:asciiTheme="minorEastAsia" w:eastAsiaTheme="minorEastAsia" w:hAnsiTheme="minorEastAsia" w:cs="ＭＳゴシック" w:hint="eastAsia"/>
          <w:color w:val="000000" w:themeColor="text1"/>
          <w:kern w:val="0"/>
          <w:sz w:val="22"/>
          <w:szCs w:val="22"/>
          <w:u w:val="single"/>
        </w:rPr>
        <w:t>手術情報</w:t>
      </w:r>
    </w:p>
    <w:p w14:paraId="7E549C0E" w14:textId="4E1EE710" w:rsidR="00AC2943" w:rsidRPr="007A58DE" w:rsidRDefault="00B33703" w:rsidP="00AC2943">
      <w:pPr>
        <w:autoSpaceDE w:val="0"/>
        <w:autoSpaceDN w:val="0"/>
        <w:adjustRightInd w:val="0"/>
        <w:jc w:val="left"/>
        <w:rPr>
          <w:rFonts w:asciiTheme="minorEastAsia" w:eastAsiaTheme="minorEastAsia" w:hAnsiTheme="minorEastAsia" w:cs="ＭＳゴシック"/>
          <w:color w:val="000000" w:themeColor="text1"/>
          <w:kern w:val="0"/>
          <w:sz w:val="22"/>
          <w:szCs w:val="22"/>
          <w:highlight w:val="yellow"/>
        </w:rPr>
      </w:pPr>
      <w:r w:rsidRPr="00B33703">
        <w:rPr>
          <w:rFonts w:asciiTheme="minorEastAsia" w:eastAsiaTheme="minorEastAsia" w:hAnsiTheme="minorEastAsia" w:cs="ＭＳゴシック" w:hint="eastAsia"/>
          <w:color w:val="000000" w:themeColor="text1"/>
          <w:kern w:val="0"/>
          <w:sz w:val="22"/>
          <w:szCs w:val="22"/>
        </w:rPr>
        <w:t>手術時間、出血量、輸血の有無、リンパ節郭清度（摘出した骨盤リンパ節数、傍大動脈リンパ節数）、子宮、卵巣、大網、リンパ節以外の摘出臓器（場所、大きさ）、肉眼的根治度（残存腫瘍の大きさ）、</w:t>
      </w:r>
      <w:r w:rsidR="00390647" w:rsidRPr="00D72716">
        <w:rPr>
          <w:rFonts w:asciiTheme="minorEastAsia" w:eastAsiaTheme="minorEastAsia" w:hAnsiTheme="minorEastAsia" w:hint="eastAsia"/>
          <w:sz w:val="22"/>
          <w:szCs w:val="22"/>
        </w:rPr>
        <w:t>腹腔鏡手術から開腹手術に移行の有無、</w:t>
      </w:r>
      <w:r w:rsidRPr="00B33703">
        <w:rPr>
          <w:rFonts w:asciiTheme="minorEastAsia" w:eastAsiaTheme="minorEastAsia" w:hAnsiTheme="minorEastAsia" w:cs="ＭＳゴシック" w:hint="eastAsia"/>
          <w:color w:val="000000" w:themeColor="text1"/>
          <w:kern w:val="0"/>
          <w:sz w:val="22"/>
          <w:szCs w:val="22"/>
        </w:rPr>
        <w:t>術後入院日数</w:t>
      </w:r>
    </w:p>
    <w:p w14:paraId="5C0A23DB" w14:textId="77777777" w:rsidR="00AC2943" w:rsidRPr="00AC2943" w:rsidRDefault="00AC2943" w:rsidP="00AC2943"/>
    <w:p w14:paraId="0F6C091C" w14:textId="1C1CB9F5" w:rsidR="001E0B36" w:rsidRPr="0059325A" w:rsidRDefault="001E0B36" w:rsidP="001E0B36">
      <w:pPr>
        <w:pStyle w:val="1"/>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統計学的考察</w:t>
      </w:r>
    </w:p>
    <w:p w14:paraId="4A0EABB9" w14:textId="77777777" w:rsidR="00821AE3" w:rsidRDefault="00821AE3" w:rsidP="00821AE3">
      <w:pPr>
        <w:autoSpaceDE w:val="0"/>
        <w:autoSpaceDN w:val="0"/>
        <w:adjustRightInd w:val="0"/>
        <w:jc w:val="left"/>
        <w:rPr>
          <w:rFonts w:asciiTheme="minorEastAsia" w:eastAsiaTheme="minorEastAsia" w:hAnsiTheme="minorEastAsia" w:cs="ＭＳゴシック"/>
          <w:b/>
          <w:bCs/>
          <w:color w:val="000000" w:themeColor="text1"/>
          <w:kern w:val="0"/>
          <w:sz w:val="22"/>
          <w:szCs w:val="22"/>
        </w:rPr>
      </w:pPr>
      <w:r>
        <w:rPr>
          <w:rFonts w:asciiTheme="minorEastAsia" w:eastAsiaTheme="minorEastAsia" w:hAnsiTheme="minorEastAsia" w:cs="ＭＳゴシック" w:hint="eastAsia"/>
          <w:b/>
          <w:bCs/>
          <w:color w:val="000000" w:themeColor="text1"/>
          <w:kern w:val="0"/>
          <w:sz w:val="22"/>
          <w:szCs w:val="22"/>
        </w:rPr>
        <w:t>5.1. 目標登録症例数の設定根拠</w:t>
      </w:r>
    </w:p>
    <w:p w14:paraId="2D80976A" w14:textId="251419AA" w:rsidR="00397CFF" w:rsidRPr="00397CFF" w:rsidRDefault="00397CFF" w:rsidP="00397CFF">
      <w:pPr>
        <w:autoSpaceDE w:val="0"/>
        <w:autoSpaceDN w:val="0"/>
        <w:adjustRightInd w:val="0"/>
        <w:jc w:val="left"/>
        <w:rPr>
          <w:rFonts w:asciiTheme="minorEastAsia" w:eastAsiaTheme="minorEastAsia" w:hAnsiTheme="minorEastAsia" w:cs="ＭＳゴシック"/>
          <w:kern w:val="0"/>
          <w:sz w:val="22"/>
          <w:szCs w:val="22"/>
        </w:rPr>
      </w:pPr>
      <w:r w:rsidRPr="00397CFF">
        <w:rPr>
          <w:rFonts w:asciiTheme="minorEastAsia" w:eastAsiaTheme="minorEastAsia" w:hAnsiTheme="minorEastAsia" w:cs="ＭＳゴシック" w:hint="eastAsia"/>
          <w:kern w:val="0"/>
          <w:sz w:val="22"/>
          <w:szCs w:val="22"/>
        </w:rPr>
        <w:t>本研究は、前向きコホート研究として、腹腔鏡下手術例と開腹手術例の群間比較を行うために、傾向スコアマッチングを用いる。過去の報告</w:t>
      </w:r>
      <w:r w:rsidRPr="00ED5C76">
        <w:rPr>
          <w:rFonts w:asciiTheme="minorEastAsia" w:eastAsiaTheme="minorEastAsia" w:hAnsiTheme="minorEastAsia" w:cs="ＭＳゴシック" w:hint="eastAsia"/>
          <w:kern w:val="0"/>
          <w:sz w:val="22"/>
          <w:szCs w:val="22"/>
        </w:rPr>
        <w:t>（</w:t>
      </w:r>
      <w:r w:rsidR="00ED5C76" w:rsidRPr="00ED5C76">
        <w:rPr>
          <w:rFonts w:asciiTheme="minorEastAsia" w:eastAsiaTheme="minorEastAsia" w:hAnsiTheme="minorEastAsia" w:cs="ＭＳゴシック"/>
          <w:kern w:val="0"/>
          <w:sz w:val="22"/>
          <w:szCs w:val="22"/>
        </w:rPr>
        <w:t>PMID:</w:t>
      </w:r>
      <w:r w:rsidR="00672693">
        <w:rPr>
          <w:rFonts w:asciiTheme="minorEastAsia" w:eastAsiaTheme="minorEastAsia" w:hAnsiTheme="minorEastAsia" w:cs="ＭＳゴシック" w:hint="eastAsia"/>
          <w:kern w:val="0"/>
          <w:sz w:val="22"/>
          <w:szCs w:val="22"/>
        </w:rPr>
        <w:t xml:space="preserve"> </w:t>
      </w:r>
      <w:r w:rsidR="00ED5C76" w:rsidRPr="00ED5C76">
        <w:rPr>
          <w:rFonts w:asciiTheme="minorEastAsia" w:eastAsiaTheme="minorEastAsia" w:hAnsiTheme="minorEastAsia" w:cs="ＭＳゴシック"/>
          <w:kern w:val="0"/>
          <w:sz w:val="22"/>
          <w:szCs w:val="22"/>
        </w:rPr>
        <w:t>25054448</w:t>
      </w:r>
      <w:r w:rsidR="00ED5C76">
        <w:rPr>
          <w:rFonts w:asciiTheme="minorEastAsia" w:eastAsiaTheme="minorEastAsia" w:hAnsiTheme="minorEastAsia" w:cs="ＭＳゴシック" w:hint="eastAsia"/>
          <w:kern w:val="0"/>
          <w:sz w:val="22"/>
          <w:szCs w:val="22"/>
        </w:rPr>
        <w:t>、</w:t>
      </w:r>
      <w:r w:rsidR="009A50D8" w:rsidRPr="009A50D8">
        <w:rPr>
          <w:rFonts w:asciiTheme="minorEastAsia" w:eastAsiaTheme="minorEastAsia" w:hAnsiTheme="minorEastAsia" w:cs="ＭＳゴシック"/>
          <w:kern w:val="0"/>
          <w:sz w:val="22"/>
          <w:szCs w:val="22"/>
        </w:rPr>
        <w:t>PMID: 24761214</w:t>
      </w:r>
      <w:r w:rsidR="00672693">
        <w:rPr>
          <w:rFonts w:asciiTheme="minorEastAsia" w:eastAsiaTheme="minorEastAsia" w:hAnsiTheme="minorEastAsia" w:cs="ＭＳゴシック" w:hint="eastAsia"/>
          <w:kern w:val="0"/>
          <w:sz w:val="22"/>
          <w:szCs w:val="22"/>
        </w:rPr>
        <w:t>、</w:t>
      </w:r>
      <w:r w:rsidR="003E021D" w:rsidRPr="003E021D">
        <w:rPr>
          <w:rFonts w:asciiTheme="minorEastAsia" w:eastAsiaTheme="minorEastAsia" w:hAnsiTheme="minorEastAsia" w:cs="ＭＳゴシック"/>
          <w:kern w:val="0"/>
          <w:sz w:val="22"/>
          <w:szCs w:val="22"/>
        </w:rPr>
        <w:t>PMID: 24407575</w:t>
      </w:r>
      <w:r w:rsidR="00D4419B">
        <w:rPr>
          <w:rFonts w:asciiTheme="minorEastAsia" w:eastAsiaTheme="minorEastAsia" w:hAnsiTheme="minorEastAsia" w:cs="ＭＳゴシック" w:hint="eastAsia"/>
          <w:kern w:val="0"/>
          <w:sz w:val="22"/>
          <w:szCs w:val="22"/>
        </w:rPr>
        <w:t>、</w:t>
      </w:r>
      <w:r w:rsidR="00D4419B" w:rsidRPr="00D4419B">
        <w:rPr>
          <w:rFonts w:asciiTheme="minorEastAsia" w:eastAsiaTheme="minorEastAsia" w:hAnsiTheme="minorEastAsia" w:cs="ＭＳゴシック"/>
          <w:kern w:val="0"/>
          <w:sz w:val="22"/>
          <w:szCs w:val="22"/>
        </w:rPr>
        <w:t>PMID: 27196468</w:t>
      </w:r>
      <w:r w:rsidR="002373D2">
        <w:rPr>
          <w:rFonts w:asciiTheme="minorEastAsia" w:eastAsiaTheme="minorEastAsia" w:hAnsiTheme="minorEastAsia" w:cs="ＭＳゴシック" w:hint="eastAsia"/>
          <w:kern w:val="0"/>
          <w:sz w:val="22"/>
          <w:szCs w:val="22"/>
        </w:rPr>
        <w:t>、</w:t>
      </w:r>
      <w:r w:rsidR="002373D2" w:rsidRPr="002373D2">
        <w:rPr>
          <w:rFonts w:asciiTheme="minorEastAsia" w:eastAsiaTheme="minorEastAsia" w:hAnsiTheme="minorEastAsia" w:cs="ＭＳゴシック"/>
          <w:kern w:val="0"/>
          <w:sz w:val="22"/>
          <w:szCs w:val="22"/>
        </w:rPr>
        <w:t>PMID: 27086268</w:t>
      </w:r>
      <w:r w:rsidR="009F2635">
        <w:rPr>
          <w:rFonts w:asciiTheme="minorEastAsia" w:eastAsiaTheme="minorEastAsia" w:hAnsiTheme="minorEastAsia" w:cs="ＭＳゴシック" w:hint="eastAsia"/>
          <w:kern w:val="0"/>
          <w:sz w:val="22"/>
          <w:szCs w:val="22"/>
        </w:rPr>
        <w:t>、</w:t>
      </w:r>
      <w:r w:rsidR="00AD18F8" w:rsidRPr="00AD18F8">
        <w:rPr>
          <w:rFonts w:asciiTheme="minorEastAsia" w:eastAsiaTheme="minorEastAsia" w:hAnsiTheme="minorEastAsia" w:cs="ＭＳゴシック"/>
          <w:kern w:val="0"/>
          <w:sz w:val="22"/>
          <w:szCs w:val="22"/>
        </w:rPr>
        <w:t>PMID: 27702704</w:t>
      </w:r>
      <w:r w:rsidR="00AD18F8">
        <w:rPr>
          <w:rFonts w:asciiTheme="minorEastAsia" w:eastAsiaTheme="minorEastAsia" w:hAnsiTheme="minorEastAsia" w:cs="ＭＳゴシック" w:hint="eastAsia"/>
          <w:kern w:val="0"/>
          <w:sz w:val="22"/>
          <w:szCs w:val="22"/>
        </w:rPr>
        <w:t>、</w:t>
      </w:r>
      <w:r w:rsidR="002F53B0" w:rsidRPr="002F53B0">
        <w:rPr>
          <w:rFonts w:asciiTheme="minorEastAsia" w:eastAsiaTheme="minorEastAsia" w:hAnsiTheme="minorEastAsia" w:cs="ＭＳゴシック"/>
          <w:kern w:val="0"/>
          <w:sz w:val="22"/>
          <w:szCs w:val="22"/>
        </w:rPr>
        <w:lastRenderedPageBreak/>
        <w:t>PMID: 33142772</w:t>
      </w:r>
      <w:r w:rsidRPr="00ED5C76">
        <w:rPr>
          <w:rFonts w:asciiTheme="minorEastAsia" w:eastAsiaTheme="minorEastAsia" w:hAnsiTheme="minorEastAsia" w:cs="ＭＳゴシック" w:hint="eastAsia"/>
          <w:kern w:val="0"/>
          <w:sz w:val="22"/>
          <w:szCs w:val="22"/>
        </w:rPr>
        <w:t>）</w:t>
      </w:r>
      <w:r w:rsidRPr="00397CFF">
        <w:rPr>
          <w:rFonts w:asciiTheme="minorEastAsia" w:eastAsiaTheme="minorEastAsia" w:hAnsiTheme="minorEastAsia" w:cs="ＭＳゴシック" w:hint="eastAsia"/>
          <w:kern w:val="0"/>
          <w:sz w:val="22"/>
          <w:szCs w:val="22"/>
        </w:rPr>
        <w:t>に基づき、有害事象発生率の加重平均を算出した結果、腹腔鏡下手術例で14.3％、開腹手術例で20.5％の有害事象が予想された。これを基に、本研究では非劣性試験のデザインを仮定して症例数を設定した。</w:t>
      </w:r>
    </w:p>
    <w:p w14:paraId="6FDE2868" w14:textId="729C2ADC" w:rsidR="001D658A" w:rsidRPr="00B244A2" w:rsidRDefault="00397CFF" w:rsidP="00397CFF">
      <w:pPr>
        <w:autoSpaceDE w:val="0"/>
        <w:autoSpaceDN w:val="0"/>
        <w:adjustRightInd w:val="0"/>
        <w:jc w:val="left"/>
        <w:rPr>
          <w:rFonts w:asciiTheme="minorEastAsia" w:eastAsiaTheme="minorEastAsia" w:hAnsiTheme="minorEastAsia" w:cs="ＭＳゴシック"/>
          <w:kern w:val="0"/>
          <w:sz w:val="22"/>
          <w:szCs w:val="22"/>
        </w:rPr>
      </w:pPr>
      <w:r w:rsidRPr="00397CFF">
        <w:rPr>
          <w:rFonts w:asciiTheme="minorEastAsia" w:eastAsiaTheme="minorEastAsia" w:hAnsiTheme="minorEastAsia" w:cs="ＭＳゴシック" w:hint="eastAsia"/>
          <w:kern w:val="0"/>
          <w:sz w:val="22"/>
          <w:szCs w:val="22"/>
        </w:rPr>
        <w:t>帰無仮説として、両群の有害事象発生率が20.5％で等しいと仮定し、非劣性マージンを10％、片側検定で第一種の過誤を5％未満、検出力を80％以上とした場合、1群あたりの最小必要症例数は205例であると計算された。また、本試験では、腹腔鏡下手術例に対して開腹手術例を傾向スコアマッチングさせるため、開腹手術例の症例数を多めに集積する必要がある。そのため、本研究の目標登録症例数を、腹腔鏡下手術例210例、開腹手術例240例と設定する。</w:t>
      </w:r>
    </w:p>
    <w:p w14:paraId="2FDDCD65" w14:textId="77777777" w:rsidR="00447F4F" w:rsidRPr="001D658A" w:rsidRDefault="00447F4F" w:rsidP="00447F4F">
      <w:pPr>
        <w:autoSpaceDE w:val="0"/>
        <w:autoSpaceDN w:val="0"/>
        <w:adjustRightInd w:val="0"/>
        <w:jc w:val="left"/>
        <w:rPr>
          <w:rFonts w:asciiTheme="minorEastAsia" w:eastAsiaTheme="minorEastAsia" w:hAnsiTheme="minorEastAsia" w:cs="ＭＳゴシック"/>
          <w:b/>
          <w:bCs/>
          <w:color w:val="000000" w:themeColor="text1"/>
          <w:kern w:val="0"/>
          <w:sz w:val="22"/>
          <w:szCs w:val="22"/>
        </w:rPr>
      </w:pPr>
    </w:p>
    <w:p w14:paraId="3EFFCD85" w14:textId="7FD3F03C" w:rsidR="001E0B36" w:rsidRPr="00171EB8" w:rsidRDefault="001E0B36" w:rsidP="003C2A17">
      <w:pPr>
        <w:autoSpaceDE w:val="0"/>
        <w:autoSpaceDN w:val="0"/>
        <w:adjustRightInd w:val="0"/>
        <w:jc w:val="left"/>
        <w:rPr>
          <w:rFonts w:asciiTheme="minorEastAsia" w:hAnsiTheme="minorEastAsia"/>
          <w:b/>
          <w:kern w:val="0"/>
          <w:sz w:val="22"/>
        </w:rPr>
      </w:pPr>
      <w:r w:rsidRPr="00B244A2">
        <w:rPr>
          <w:rFonts w:asciiTheme="minorEastAsia" w:eastAsiaTheme="minorEastAsia" w:hAnsiTheme="minorEastAsia" w:cs="ＭＳゴシック"/>
          <w:b/>
          <w:bCs/>
          <w:kern w:val="0"/>
          <w:sz w:val="22"/>
          <w:szCs w:val="22"/>
        </w:rPr>
        <w:t>5.</w:t>
      </w:r>
      <w:r w:rsidR="00821AE3" w:rsidRPr="00B244A2">
        <w:rPr>
          <w:rFonts w:asciiTheme="minorEastAsia" w:eastAsiaTheme="minorEastAsia" w:hAnsiTheme="minorEastAsia" w:cs="ＭＳゴシック"/>
          <w:b/>
          <w:bCs/>
          <w:kern w:val="0"/>
          <w:sz w:val="22"/>
          <w:szCs w:val="22"/>
        </w:rPr>
        <w:t>2</w:t>
      </w:r>
      <w:r w:rsidRPr="00171EB8">
        <w:rPr>
          <w:rFonts w:asciiTheme="minorEastAsia" w:hAnsiTheme="minorEastAsia" w:hint="eastAsia"/>
          <w:b/>
          <w:kern w:val="0"/>
          <w:sz w:val="22"/>
        </w:rPr>
        <w:t>．</w:t>
      </w:r>
      <w:r w:rsidRPr="00171EB8">
        <w:rPr>
          <w:rFonts w:asciiTheme="minorEastAsia" w:hAnsiTheme="minorEastAsia"/>
          <w:b/>
          <w:kern w:val="0"/>
          <w:sz w:val="22"/>
        </w:rPr>
        <w:t xml:space="preserve"> </w:t>
      </w:r>
      <w:r w:rsidRPr="00171EB8">
        <w:rPr>
          <w:rFonts w:asciiTheme="minorEastAsia" w:hAnsiTheme="minorEastAsia" w:hint="eastAsia"/>
          <w:b/>
          <w:kern w:val="0"/>
          <w:sz w:val="22"/>
        </w:rPr>
        <w:t>解析対象集団</w:t>
      </w:r>
    </w:p>
    <w:p w14:paraId="0CA551D6" w14:textId="3E471615" w:rsidR="00AE4EC1" w:rsidRPr="00B244A2" w:rsidRDefault="00AE4EC1" w:rsidP="00AE4EC1">
      <w:pPr>
        <w:autoSpaceDE w:val="0"/>
        <w:autoSpaceDN w:val="0"/>
        <w:adjustRightInd w:val="0"/>
        <w:jc w:val="left"/>
        <w:rPr>
          <w:rFonts w:asciiTheme="minorEastAsia" w:eastAsiaTheme="minorEastAsia" w:hAnsiTheme="minorEastAsia" w:cs="ＭＳゴシック"/>
          <w:kern w:val="0"/>
          <w:sz w:val="22"/>
          <w:szCs w:val="22"/>
        </w:rPr>
      </w:pPr>
      <w:r w:rsidRPr="00171EB8">
        <w:rPr>
          <w:rFonts w:asciiTheme="minorEastAsia" w:hAnsiTheme="minorEastAsia" w:hint="eastAsia"/>
          <w:kern w:val="0"/>
          <w:sz w:val="22"/>
        </w:rPr>
        <w:t>解析対象</w:t>
      </w:r>
      <w:r w:rsidRPr="00B244A2">
        <w:rPr>
          <w:rFonts w:asciiTheme="minorEastAsia" w:eastAsiaTheme="minorEastAsia" w:hAnsiTheme="minorEastAsia" w:cs="ＭＳゴシック" w:hint="eastAsia"/>
          <w:kern w:val="0"/>
          <w:sz w:val="22"/>
          <w:szCs w:val="22"/>
        </w:rPr>
        <w:t>となる手術実施</w:t>
      </w:r>
      <w:r w:rsidRPr="00171EB8">
        <w:rPr>
          <w:rFonts w:asciiTheme="minorEastAsia" w:hAnsiTheme="minorEastAsia" w:hint="eastAsia"/>
          <w:kern w:val="0"/>
          <w:sz w:val="22"/>
        </w:rPr>
        <w:t>集団は、本研究で対象と</w:t>
      </w:r>
      <w:r w:rsidRPr="00B244A2">
        <w:rPr>
          <w:rFonts w:asciiTheme="minorEastAsia" w:eastAsiaTheme="minorEastAsia" w:hAnsiTheme="minorEastAsia" w:cs="ＭＳゴシック" w:hint="eastAsia"/>
          <w:kern w:val="0"/>
          <w:sz w:val="22"/>
          <w:szCs w:val="22"/>
        </w:rPr>
        <w:t>する</w:t>
      </w:r>
      <w:r w:rsidRPr="00171EB8">
        <w:rPr>
          <w:rFonts w:asciiTheme="minorEastAsia" w:hAnsiTheme="minorEastAsia" w:hint="eastAsia"/>
          <w:kern w:val="0"/>
          <w:sz w:val="22"/>
        </w:rPr>
        <w:t>手術（腹腔鏡下手術</w:t>
      </w:r>
      <w:r w:rsidRPr="00B244A2">
        <w:rPr>
          <w:rFonts w:asciiTheme="minorEastAsia" w:eastAsiaTheme="minorEastAsia" w:hAnsiTheme="minorEastAsia" w:cs="ＭＳゴシック" w:hint="eastAsia"/>
          <w:kern w:val="0"/>
          <w:sz w:val="22"/>
          <w:szCs w:val="22"/>
        </w:rPr>
        <w:t>また</w:t>
      </w:r>
      <w:r w:rsidRPr="00171EB8">
        <w:rPr>
          <w:rFonts w:asciiTheme="minorEastAsia" w:hAnsiTheme="minorEastAsia" w:hint="eastAsia"/>
          <w:kern w:val="0"/>
          <w:sz w:val="22"/>
        </w:rPr>
        <w:t>は開腹手術）を実施した症例を</w:t>
      </w:r>
      <w:r w:rsidRPr="00B244A2">
        <w:rPr>
          <w:rFonts w:asciiTheme="minorEastAsia" w:eastAsiaTheme="minorEastAsia" w:hAnsiTheme="minorEastAsia" w:cs="ＭＳゴシック" w:hint="eastAsia"/>
          <w:kern w:val="0"/>
          <w:sz w:val="22"/>
          <w:szCs w:val="22"/>
        </w:rPr>
        <w:t>含む。解析の主な目的は、手術の種類（</w:t>
      </w:r>
      <w:r w:rsidRPr="00171EB8">
        <w:rPr>
          <w:rFonts w:asciiTheme="minorEastAsia" w:hAnsiTheme="minorEastAsia" w:hint="eastAsia"/>
          <w:kern w:val="0"/>
          <w:sz w:val="22"/>
        </w:rPr>
        <w:t>腹腔鏡下手術</w:t>
      </w:r>
      <w:r w:rsidRPr="00B244A2">
        <w:rPr>
          <w:rFonts w:asciiTheme="minorEastAsia" w:eastAsiaTheme="minorEastAsia" w:hAnsiTheme="minorEastAsia" w:cs="ＭＳゴシック" w:hint="eastAsia"/>
          <w:kern w:val="0"/>
          <w:sz w:val="22"/>
          <w:szCs w:val="22"/>
        </w:rPr>
        <w:t>また</w:t>
      </w:r>
      <w:r w:rsidRPr="00171EB8">
        <w:rPr>
          <w:rFonts w:asciiTheme="minorEastAsia" w:hAnsiTheme="minorEastAsia" w:hint="eastAsia"/>
          <w:kern w:val="0"/>
          <w:sz w:val="22"/>
        </w:rPr>
        <w:t>は開腹手術</w:t>
      </w:r>
      <w:r w:rsidRPr="00B244A2">
        <w:rPr>
          <w:rFonts w:asciiTheme="minorEastAsia" w:eastAsiaTheme="minorEastAsia" w:hAnsiTheme="minorEastAsia" w:cs="ＭＳゴシック" w:hint="eastAsia"/>
          <w:kern w:val="0"/>
          <w:sz w:val="22"/>
          <w:szCs w:val="22"/>
        </w:rPr>
        <w:t>）が</w:t>
      </w:r>
      <w:r w:rsidRPr="00171EB8">
        <w:rPr>
          <w:rFonts w:asciiTheme="minorEastAsia" w:hAnsiTheme="minorEastAsia" w:hint="eastAsia"/>
          <w:kern w:val="0"/>
          <w:sz w:val="22"/>
        </w:rPr>
        <w:t>アウトカム</w:t>
      </w:r>
      <w:r w:rsidRPr="00B244A2">
        <w:rPr>
          <w:rFonts w:asciiTheme="minorEastAsia" w:eastAsiaTheme="minorEastAsia" w:hAnsiTheme="minorEastAsia" w:cs="ＭＳゴシック" w:hint="eastAsia"/>
          <w:kern w:val="0"/>
          <w:sz w:val="22"/>
          <w:szCs w:val="22"/>
        </w:rPr>
        <w:t>に与える影響を評価することである。</w:t>
      </w:r>
    </w:p>
    <w:p w14:paraId="3D4129FA" w14:textId="4CD62EFE" w:rsidR="00AE4EC1" w:rsidRPr="00B244A2" w:rsidRDefault="00AE4EC1" w:rsidP="00AE4EC1">
      <w:pPr>
        <w:autoSpaceDE w:val="0"/>
        <w:autoSpaceDN w:val="0"/>
        <w:adjustRightInd w:val="0"/>
        <w:jc w:val="left"/>
        <w:rPr>
          <w:rFonts w:asciiTheme="minorEastAsia" w:eastAsiaTheme="minorEastAsia" w:hAnsiTheme="minorEastAsia" w:cs="ＭＳゴシック"/>
          <w:kern w:val="0"/>
          <w:sz w:val="22"/>
          <w:szCs w:val="22"/>
        </w:rPr>
      </w:pPr>
      <w:r w:rsidRPr="00171EB8">
        <w:rPr>
          <w:rFonts w:asciiTheme="minorEastAsia" w:hAnsiTheme="minorEastAsia" w:hint="eastAsia"/>
          <w:kern w:val="0"/>
          <w:sz w:val="22"/>
        </w:rPr>
        <w:t>手術</w:t>
      </w:r>
      <w:r w:rsidRPr="00B244A2">
        <w:rPr>
          <w:rFonts w:asciiTheme="minorEastAsia" w:eastAsiaTheme="minorEastAsia" w:hAnsiTheme="minorEastAsia" w:cs="ＭＳゴシック" w:hint="eastAsia"/>
          <w:kern w:val="0"/>
          <w:sz w:val="22"/>
          <w:szCs w:val="22"/>
        </w:rPr>
        <w:t>時点以前に存在する</w:t>
      </w:r>
      <w:r w:rsidRPr="00171EB8">
        <w:rPr>
          <w:rFonts w:asciiTheme="minorEastAsia" w:hAnsiTheme="minorEastAsia" w:hint="eastAsia"/>
          <w:kern w:val="0"/>
          <w:sz w:val="22"/>
        </w:rPr>
        <w:t>交絡因子（年齢、病期、初回治療法</w:t>
      </w:r>
      <w:r w:rsidRPr="00B244A2">
        <w:rPr>
          <w:rFonts w:asciiTheme="minorEastAsia" w:eastAsiaTheme="minorEastAsia" w:hAnsiTheme="minorEastAsia" w:cs="ＭＳゴシック" w:hint="eastAsia"/>
          <w:kern w:val="0"/>
          <w:sz w:val="22"/>
          <w:szCs w:val="22"/>
        </w:rPr>
        <w:t>など）を考慮するために、まずこれらの因子</w:t>
      </w:r>
      <w:r w:rsidRPr="00171EB8">
        <w:rPr>
          <w:rFonts w:asciiTheme="minorEastAsia" w:hAnsiTheme="minorEastAsia" w:hint="eastAsia"/>
          <w:kern w:val="0"/>
          <w:sz w:val="22"/>
        </w:rPr>
        <w:t>を説明変数とした多変量ロジスティック回帰モデル</w:t>
      </w:r>
      <w:r w:rsidRPr="00B244A2">
        <w:rPr>
          <w:rFonts w:asciiTheme="minorEastAsia" w:eastAsiaTheme="minorEastAsia" w:hAnsiTheme="minorEastAsia" w:cs="ＭＳゴシック" w:hint="eastAsia"/>
          <w:kern w:val="0"/>
          <w:sz w:val="22"/>
          <w:szCs w:val="22"/>
        </w:rPr>
        <w:t>を構築し、各症例</w:t>
      </w:r>
      <w:r w:rsidRPr="00171EB8">
        <w:rPr>
          <w:rFonts w:asciiTheme="minorEastAsia" w:hAnsiTheme="minorEastAsia" w:hint="eastAsia"/>
          <w:kern w:val="0"/>
          <w:sz w:val="22"/>
        </w:rPr>
        <w:t>の傾向スコアを推定する。この傾向スコアを用いて、</w:t>
      </w:r>
      <w:r w:rsidR="00B244A2" w:rsidRPr="00B244A2">
        <w:rPr>
          <w:rFonts w:asciiTheme="minorEastAsia" w:eastAsiaTheme="minorEastAsia" w:hAnsiTheme="minorEastAsia" w:cs="ＭＳゴシック" w:hint="eastAsia"/>
          <w:kern w:val="0"/>
          <w:sz w:val="22"/>
          <w:szCs w:val="22"/>
        </w:rPr>
        <w:t>傾向スコアマッチング法を適用してマッチドコホート集団を構築する</w:t>
      </w:r>
      <w:r w:rsidRPr="00B244A2">
        <w:rPr>
          <w:rFonts w:asciiTheme="minorEastAsia" w:eastAsiaTheme="minorEastAsia" w:hAnsiTheme="minorEastAsia" w:cs="ＭＳゴシック" w:hint="eastAsia"/>
          <w:kern w:val="0"/>
          <w:sz w:val="22"/>
          <w:szCs w:val="22"/>
        </w:rPr>
        <w:t>。</w:t>
      </w:r>
    </w:p>
    <w:p w14:paraId="51FA9153" w14:textId="28C6C271" w:rsidR="00AE4EC1" w:rsidRPr="00171EB8" w:rsidRDefault="00692E51" w:rsidP="00AE4EC1">
      <w:pPr>
        <w:autoSpaceDE w:val="0"/>
        <w:autoSpaceDN w:val="0"/>
        <w:adjustRightInd w:val="0"/>
        <w:jc w:val="left"/>
        <w:rPr>
          <w:rFonts w:asciiTheme="minorEastAsia" w:hAnsiTheme="minorEastAsia"/>
          <w:kern w:val="0"/>
          <w:sz w:val="22"/>
        </w:rPr>
      </w:pPr>
      <w:r w:rsidRPr="00692E51">
        <w:rPr>
          <w:rFonts w:asciiTheme="minorEastAsia" w:eastAsiaTheme="minorEastAsia" w:hAnsiTheme="minorEastAsia" w:cs="ＭＳゴシック" w:hint="eastAsia"/>
          <w:kern w:val="0"/>
          <w:sz w:val="22"/>
          <w:szCs w:val="22"/>
        </w:rPr>
        <w:t>交絡因子の影響を調整するために傾向スコアマッチングを実施し、腹腔鏡下手術群と</w:t>
      </w:r>
      <w:r w:rsidRPr="00171EB8">
        <w:rPr>
          <w:rFonts w:asciiTheme="minorEastAsia" w:hAnsiTheme="minorEastAsia" w:hint="eastAsia"/>
          <w:kern w:val="0"/>
          <w:sz w:val="22"/>
        </w:rPr>
        <w:t>開腹手術群を比較する。</w:t>
      </w:r>
      <w:r w:rsidR="00AE4EC1" w:rsidRPr="00B244A2">
        <w:rPr>
          <w:rFonts w:asciiTheme="minorEastAsia" w:eastAsiaTheme="minorEastAsia" w:hAnsiTheme="minorEastAsia" w:cs="ＭＳゴシック" w:hint="eastAsia"/>
          <w:kern w:val="0"/>
          <w:sz w:val="22"/>
          <w:szCs w:val="22"/>
        </w:rPr>
        <w:t>傾向スコアは、年齢、病期、初回治療法などの主要な交絡因子を説明変数として、多変量ロジスティック回帰モデルによって算出される。</w:t>
      </w:r>
      <w:r w:rsidR="00AE4EC1" w:rsidRPr="00171EB8">
        <w:rPr>
          <w:rFonts w:asciiTheme="minorEastAsia" w:hAnsiTheme="minorEastAsia" w:hint="eastAsia"/>
          <w:kern w:val="0"/>
          <w:sz w:val="22"/>
        </w:rPr>
        <w:t>マッチングに</w:t>
      </w:r>
      <w:r w:rsidR="00AE4EC1" w:rsidRPr="00B244A2">
        <w:rPr>
          <w:rFonts w:asciiTheme="minorEastAsia" w:eastAsiaTheme="minorEastAsia" w:hAnsiTheme="minorEastAsia" w:cs="ＭＳゴシック" w:hint="eastAsia"/>
          <w:kern w:val="0"/>
          <w:sz w:val="22"/>
          <w:szCs w:val="22"/>
        </w:rPr>
        <w:t>は</w:t>
      </w:r>
      <w:r w:rsidR="00AE4EC1" w:rsidRPr="00B244A2">
        <w:rPr>
          <w:rFonts w:asciiTheme="minorEastAsia" w:eastAsiaTheme="minorEastAsia" w:hAnsiTheme="minorEastAsia" w:cs="ＭＳゴシック"/>
          <w:kern w:val="0"/>
          <w:sz w:val="22"/>
          <w:szCs w:val="22"/>
        </w:rPr>
        <w:t>1対1の最近傍法（Nearest Neighbor Matching）を用い、置換なしで実施する。この方法では、処置群（例えば、腹腔鏡下手術群）の各症例に対して、傾向スコアが最も近い対照群（例えば、開腹手術群）の症例を1つ対応付ける。マッチングの精度を高めるため、キャリパー値を0.2に設定し、</w:t>
      </w:r>
      <w:r w:rsidR="00B244A2" w:rsidRPr="00B244A2">
        <w:rPr>
          <w:rFonts w:asciiTheme="minorEastAsia" w:eastAsiaTheme="minorEastAsia" w:hAnsiTheme="minorEastAsia" w:cs="ＭＳゴシック" w:hint="eastAsia"/>
          <w:kern w:val="0"/>
          <w:sz w:val="22"/>
          <w:szCs w:val="22"/>
        </w:rPr>
        <w:t>傾向スコアの差がキャリパー値を超える場合、該当症例はマッチングから除外する</w:t>
      </w:r>
      <w:r>
        <w:rPr>
          <w:rFonts w:asciiTheme="minorEastAsia" w:eastAsiaTheme="minorEastAsia" w:hAnsiTheme="minorEastAsia" w:cs="ＭＳゴシック" w:hint="eastAsia"/>
          <w:kern w:val="0"/>
          <w:sz w:val="22"/>
          <w:szCs w:val="22"/>
        </w:rPr>
        <w:t>。</w:t>
      </w:r>
      <w:r w:rsidRPr="00692E51">
        <w:rPr>
          <w:rFonts w:asciiTheme="minorEastAsia" w:eastAsiaTheme="minorEastAsia" w:hAnsiTheme="minorEastAsia" w:cs="ＭＳゴシック"/>
          <w:kern w:val="0"/>
          <w:sz w:val="22"/>
          <w:szCs w:val="22"/>
        </w:rPr>
        <w:t>0.2</w:t>
      </w:r>
      <w:r w:rsidRPr="00171EB8">
        <w:rPr>
          <w:rFonts w:asciiTheme="minorEastAsia" w:hAnsiTheme="minorEastAsia"/>
          <w:kern w:val="0"/>
          <w:sz w:val="22"/>
        </w:rPr>
        <w:t>の</w:t>
      </w:r>
      <w:r w:rsidRPr="00692E51">
        <w:rPr>
          <w:rFonts w:asciiTheme="minorEastAsia" w:eastAsiaTheme="minorEastAsia" w:hAnsiTheme="minorEastAsia" w:cs="ＭＳゴシック"/>
          <w:kern w:val="0"/>
          <w:sz w:val="22"/>
          <w:szCs w:val="22"/>
        </w:rPr>
        <w:t>キャリパー値は、</w:t>
      </w:r>
      <w:r w:rsidRPr="00171EB8">
        <w:rPr>
          <w:rFonts w:asciiTheme="minorEastAsia" w:hAnsiTheme="minorEastAsia"/>
          <w:kern w:val="0"/>
          <w:sz w:val="22"/>
        </w:rPr>
        <w:t>バランス</w:t>
      </w:r>
      <w:r w:rsidRPr="00692E51">
        <w:rPr>
          <w:rFonts w:asciiTheme="minorEastAsia" w:eastAsiaTheme="minorEastAsia" w:hAnsiTheme="minorEastAsia" w:cs="ＭＳゴシック"/>
          <w:kern w:val="0"/>
          <w:sz w:val="22"/>
          <w:szCs w:val="22"/>
        </w:rPr>
        <w:t>の取れたマッチングを確保するために設定された</w:t>
      </w:r>
      <w:r w:rsidRPr="00171EB8">
        <w:rPr>
          <w:rFonts w:asciiTheme="minorEastAsia" w:hAnsiTheme="minorEastAsia" w:hint="eastAsia"/>
          <w:kern w:val="0"/>
          <w:sz w:val="22"/>
        </w:rPr>
        <w:t>。</w:t>
      </w:r>
    </w:p>
    <w:p w14:paraId="0F5F40A2" w14:textId="77777777" w:rsidR="00BB6548" w:rsidRPr="0059325A" w:rsidRDefault="00BB6548" w:rsidP="00AE4EC1">
      <w:pPr>
        <w:autoSpaceDE w:val="0"/>
        <w:autoSpaceDN w:val="0"/>
        <w:adjustRightInd w:val="0"/>
        <w:jc w:val="left"/>
        <w:rPr>
          <w:rFonts w:asciiTheme="minorEastAsia" w:eastAsiaTheme="minorEastAsia" w:hAnsiTheme="minorEastAsia" w:cs="ＭＳゴシック"/>
          <w:color w:val="000000" w:themeColor="text1"/>
          <w:kern w:val="0"/>
          <w:sz w:val="22"/>
          <w:szCs w:val="22"/>
        </w:rPr>
      </w:pPr>
    </w:p>
    <w:p w14:paraId="7EB237CF" w14:textId="6C1E3EB1" w:rsidR="003C19B9" w:rsidRPr="00171EB8" w:rsidRDefault="001E0B36" w:rsidP="003C19B9">
      <w:pPr>
        <w:autoSpaceDE w:val="0"/>
        <w:autoSpaceDN w:val="0"/>
        <w:adjustRightInd w:val="0"/>
        <w:jc w:val="left"/>
        <w:rPr>
          <w:rFonts w:asciiTheme="minorEastAsia" w:hAnsiTheme="minorEastAsia"/>
          <w:b/>
          <w:color w:val="000000" w:themeColor="text1"/>
          <w:kern w:val="0"/>
          <w:sz w:val="22"/>
        </w:rPr>
      </w:pPr>
      <w:r w:rsidRPr="00171EB8">
        <w:rPr>
          <w:rFonts w:asciiTheme="minorEastAsia" w:hAnsiTheme="minorEastAsia"/>
          <w:b/>
          <w:color w:val="000000" w:themeColor="text1"/>
          <w:kern w:val="0"/>
          <w:sz w:val="22"/>
        </w:rPr>
        <w:t>5</w:t>
      </w:r>
      <w:r w:rsidR="003C19B9" w:rsidRPr="00171EB8">
        <w:rPr>
          <w:rFonts w:asciiTheme="minorEastAsia" w:hAnsiTheme="minorEastAsia"/>
          <w:b/>
          <w:color w:val="000000" w:themeColor="text1"/>
          <w:kern w:val="0"/>
          <w:sz w:val="22"/>
        </w:rPr>
        <w:t>.</w:t>
      </w:r>
      <w:r w:rsidR="00821AE3" w:rsidRPr="00B244A2">
        <w:rPr>
          <w:rFonts w:asciiTheme="minorEastAsia" w:eastAsiaTheme="minorEastAsia" w:hAnsiTheme="minorEastAsia" w:cs="ＭＳゴシック"/>
          <w:b/>
          <w:bCs/>
          <w:color w:val="000000" w:themeColor="text1"/>
          <w:kern w:val="0"/>
          <w:sz w:val="22"/>
          <w:szCs w:val="22"/>
        </w:rPr>
        <w:t>3</w:t>
      </w:r>
      <w:r w:rsidR="003C19B9" w:rsidRPr="00171EB8">
        <w:rPr>
          <w:rFonts w:asciiTheme="minorEastAsia" w:hAnsiTheme="minorEastAsia"/>
          <w:b/>
          <w:color w:val="000000" w:themeColor="text1"/>
          <w:kern w:val="0"/>
          <w:sz w:val="22"/>
        </w:rPr>
        <w:t xml:space="preserve">. </w:t>
      </w:r>
      <w:r w:rsidR="003C19B9" w:rsidRPr="00171EB8">
        <w:rPr>
          <w:rFonts w:asciiTheme="minorEastAsia" w:hAnsiTheme="minorEastAsia" w:hint="eastAsia"/>
          <w:b/>
          <w:color w:val="000000" w:themeColor="text1"/>
          <w:kern w:val="0"/>
          <w:sz w:val="22"/>
        </w:rPr>
        <w:t>統計解析の方法</w:t>
      </w:r>
    </w:p>
    <w:p w14:paraId="1613EEDF" w14:textId="5F57FDBE" w:rsidR="003C19B9" w:rsidRPr="0059325A" w:rsidRDefault="001E0B36" w:rsidP="003C19B9">
      <w:pPr>
        <w:autoSpaceDE w:val="0"/>
        <w:autoSpaceDN w:val="0"/>
        <w:adjustRightInd w:val="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color w:val="000000" w:themeColor="text1"/>
          <w:kern w:val="0"/>
          <w:sz w:val="22"/>
          <w:szCs w:val="22"/>
        </w:rPr>
        <w:t>5</w:t>
      </w:r>
      <w:r w:rsidRPr="0059325A">
        <w:rPr>
          <w:rFonts w:asciiTheme="minorEastAsia" w:eastAsiaTheme="minorEastAsia" w:hAnsiTheme="minorEastAsia" w:cs="ＭＳゴシック" w:hint="eastAsia"/>
          <w:color w:val="000000" w:themeColor="text1"/>
          <w:kern w:val="0"/>
          <w:sz w:val="22"/>
          <w:szCs w:val="22"/>
        </w:rPr>
        <w:t>.</w:t>
      </w:r>
      <w:r w:rsidR="00821AE3">
        <w:rPr>
          <w:rFonts w:asciiTheme="minorEastAsia" w:eastAsiaTheme="minorEastAsia" w:hAnsiTheme="minorEastAsia" w:cs="ＭＳゴシック" w:hint="eastAsia"/>
          <w:color w:val="000000" w:themeColor="text1"/>
          <w:kern w:val="0"/>
          <w:sz w:val="22"/>
          <w:szCs w:val="22"/>
        </w:rPr>
        <w:t>3</w:t>
      </w:r>
      <w:r w:rsidRPr="0059325A">
        <w:rPr>
          <w:rFonts w:asciiTheme="minorEastAsia" w:eastAsiaTheme="minorEastAsia" w:hAnsiTheme="minorEastAsia" w:cs="ＭＳゴシック" w:hint="eastAsia"/>
          <w:color w:val="000000" w:themeColor="text1"/>
          <w:kern w:val="0"/>
          <w:sz w:val="22"/>
          <w:szCs w:val="22"/>
        </w:rPr>
        <w:t>.1．一般的な解析対象</w:t>
      </w:r>
    </w:p>
    <w:p w14:paraId="15BF9F6E" w14:textId="4DAE3C29" w:rsidR="003C19B9" w:rsidRPr="0059325A" w:rsidRDefault="003C19B9" w:rsidP="003C19B9">
      <w:pPr>
        <w:autoSpaceDE w:val="0"/>
        <w:autoSpaceDN w:val="0"/>
        <w:adjustRightInd w:val="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連続変数は、データの分布に応じて平均値と標準偏差もしくは、中央値と四分位範囲（IQR）</w:t>
      </w:r>
      <w:r w:rsidR="003700BF" w:rsidRPr="0059325A">
        <w:rPr>
          <w:rFonts w:asciiTheme="minorEastAsia" w:eastAsiaTheme="minorEastAsia" w:hAnsiTheme="minorEastAsia" w:cs="ＭＳゴシック" w:hint="eastAsia"/>
          <w:color w:val="000000" w:themeColor="text1"/>
          <w:kern w:val="0"/>
          <w:sz w:val="22"/>
          <w:szCs w:val="22"/>
        </w:rPr>
        <w:t>も</w:t>
      </w:r>
      <w:r w:rsidR="001E0B36" w:rsidRPr="0059325A">
        <w:rPr>
          <w:rFonts w:asciiTheme="minorEastAsia" w:eastAsiaTheme="minorEastAsia" w:hAnsiTheme="minorEastAsia" w:cs="ＭＳゴシック" w:hint="eastAsia"/>
          <w:color w:val="000000" w:themeColor="text1"/>
          <w:kern w:val="0"/>
          <w:sz w:val="22"/>
          <w:szCs w:val="22"/>
        </w:rPr>
        <w:t>しくは範囲（最小値-最大値）</w:t>
      </w:r>
      <w:r w:rsidRPr="0059325A">
        <w:rPr>
          <w:rFonts w:asciiTheme="minorEastAsia" w:eastAsiaTheme="minorEastAsia" w:hAnsiTheme="minorEastAsia" w:cs="ＭＳゴシック" w:hint="eastAsia"/>
          <w:color w:val="000000" w:themeColor="text1"/>
          <w:kern w:val="0"/>
          <w:sz w:val="22"/>
          <w:szCs w:val="22"/>
        </w:rPr>
        <w:t>で記述する。カテゴリー変数では頻度と</w:t>
      </w:r>
      <w:r w:rsidR="001E0B36" w:rsidRPr="0059325A">
        <w:rPr>
          <w:rFonts w:asciiTheme="minorEastAsia" w:eastAsiaTheme="minorEastAsia" w:hAnsiTheme="minorEastAsia" w:cs="ＭＳゴシック" w:hint="eastAsia"/>
          <w:color w:val="000000" w:themeColor="text1"/>
          <w:kern w:val="0"/>
          <w:sz w:val="22"/>
          <w:szCs w:val="22"/>
        </w:rPr>
        <w:t>パーセント</w:t>
      </w:r>
      <w:r w:rsidRPr="0059325A">
        <w:rPr>
          <w:rFonts w:asciiTheme="minorEastAsia" w:eastAsiaTheme="minorEastAsia" w:hAnsiTheme="minorEastAsia" w:cs="ＭＳゴシック" w:hint="eastAsia"/>
          <w:color w:val="000000" w:themeColor="text1"/>
          <w:kern w:val="0"/>
          <w:sz w:val="22"/>
          <w:szCs w:val="22"/>
        </w:rPr>
        <w:t>で記述する。欠測値の補完は行わない。定性変数における欠測データは、集計時にそのまま「欠測」として扱う。特に規定しない限り、検定の有意水準は0.05、区間推定の信頼係数は0.95とする。また、本研究では多重性の調整は行なわない。</w:t>
      </w:r>
    </w:p>
    <w:p w14:paraId="7353FE33" w14:textId="77777777" w:rsidR="003C19B9" w:rsidRPr="0059325A" w:rsidRDefault="003C19B9" w:rsidP="003C19B9">
      <w:pPr>
        <w:autoSpaceDE w:val="0"/>
        <w:autoSpaceDN w:val="0"/>
        <w:adjustRightInd w:val="0"/>
        <w:jc w:val="left"/>
        <w:rPr>
          <w:rFonts w:asciiTheme="minorEastAsia" w:eastAsiaTheme="minorEastAsia" w:hAnsiTheme="minorEastAsia" w:cs="ＭＳゴシック"/>
          <w:color w:val="000000" w:themeColor="text1"/>
          <w:kern w:val="0"/>
          <w:sz w:val="22"/>
          <w:szCs w:val="22"/>
          <w:highlight w:val="yellow"/>
        </w:rPr>
      </w:pPr>
    </w:p>
    <w:p w14:paraId="4FAE7DEE" w14:textId="3046DE71" w:rsidR="001E0B36" w:rsidRPr="0059325A" w:rsidRDefault="001E0B36" w:rsidP="003C19B9">
      <w:pPr>
        <w:autoSpaceDE w:val="0"/>
        <w:autoSpaceDN w:val="0"/>
        <w:adjustRightInd w:val="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color w:val="000000" w:themeColor="text1"/>
          <w:kern w:val="0"/>
          <w:sz w:val="22"/>
          <w:szCs w:val="22"/>
        </w:rPr>
        <w:lastRenderedPageBreak/>
        <w:t>5</w:t>
      </w:r>
      <w:r w:rsidR="003C19B9" w:rsidRPr="0059325A">
        <w:rPr>
          <w:rFonts w:asciiTheme="minorEastAsia" w:eastAsiaTheme="minorEastAsia" w:hAnsiTheme="minorEastAsia" w:cs="ＭＳゴシック" w:hint="eastAsia"/>
          <w:color w:val="000000" w:themeColor="text1"/>
          <w:kern w:val="0"/>
          <w:sz w:val="22"/>
          <w:szCs w:val="22"/>
        </w:rPr>
        <w:t>.</w:t>
      </w:r>
      <w:r w:rsidR="00821AE3">
        <w:rPr>
          <w:rFonts w:asciiTheme="minorEastAsia" w:eastAsiaTheme="minorEastAsia" w:hAnsiTheme="minorEastAsia" w:cs="ＭＳゴシック" w:hint="eastAsia"/>
          <w:color w:val="000000" w:themeColor="text1"/>
          <w:kern w:val="0"/>
          <w:sz w:val="22"/>
          <w:szCs w:val="22"/>
        </w:rPr>
        <w:t>3</w:t>
      </w:r>
      <w:r w:rsidR="003C19B9" w:rsidRPr="0059325A">
        <w:rPr>
          <w:rFonts w:asciiTheme="minorEastAsia" w:eastAsiaTheme="minorEastAsia" w:hAnsiTheme="minorEastAsia" w:cs="ＭＳゴシック" w:hint="eastAsia"/>
          <w:color w:val="000000" w:themeColor="text1"/>
          <w:kern w:val="0"/>
          <w:sz w:val="22"/>
          <w:szCs w:val="22"/>
        </w:rPr>
        <w:t>.2．症例構成</w:t>
      </w:r>
      <w:r w:rsidRPr="0059325A">
        <w:rPr>
          <w:rFonts w:asciiTheme="minorEastAsia" w:eastAsiaTheme="minorEastAsia" w:hAnsiTheme="minorEastAsia" w:cs="ＭＳゴシック" w:hint="eastAsia"/>
          <w:color w:val="000000" w:themeColor="text1"/>
          <w:kern w:val="0"/>
          <w:sz w:val="22"/>
          <w:szCs w:val="22"/>
        </w:rPr>
        <w:t>と解析対象集団</w:t>
      </w:r>
    </w:p>
    <w:p w14:paraId="3E9715C5" w14:textId="29D05DF5" w:rsidR="001E0B36" w:rsidRPr="0059325A" w:rsidRDefault="001E0B36" w:rsidP="001E0B36">
      <w:pPr>
        <w:autoSpaceDE w:val="0"/>
        <w:autoSpaceDN w:val="0"/>
        <w:adjustRightInd w:val="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以下の集団の（各群の）症例数を示した解析対象集団に関するフローチャートを図示する。</w:t>
      </w:r>
    </w:p>
    <w:p w14:paraId="27631D4B" w14:textId="39B14FBA" w:rsidR="001E0B36" w:rsidRPr="0059325A" w:rsidRDefault="001E0B36" w:rsidP="003C19B9">
      <w:pPr>
        <w:autoSpaceDE w:val="0"/>
        <w:autoSpaceDN w:val="0"/>
        <w:adjustRightInd w:val="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［集団（分別項目）］</w:t>
      </w:r>
      <w:r w:rsidR="0012770E">
        <w:rPr>
          <w:rFonts w:asciiTheme="minorEastAsia" w:eastAsiaTheme="minorEastAsia" w:hAnsiTheme="minorEastAsia" w:cs="ＭＳゴシック" w:hint="eastAsia"/>
          <w:color w:val="000000" w:themeColor="text1"/>
          <w:kern w:val="0"/>
          <w:sz w:val="22"/>
          <w:szCs w:val="22"/>
        </w:rPr>
        <w:t>手術実施集団</w:t>
      </w:r>
      <w:r w:rsidRPr="0059325A">
        <w:rPr>
          <w:rFonts w:asciiTheme="minorEastAsia" w:eastAsiaTheme="minorEastAsia" w:hAnsiTheme="minorEastAsia" w:cs="ＭＳゴシック" w:hint="eastAsia"/>
          <w:color w:val="000000" w:themeColor="text1"/>
          <w:kern w:val="0"/>
          <w:sz w:val="22"/>
          <w:szCs w:val="22"/>
        </w:rPr>
        <w:t>、マッチドコホート集団、各集団からの除外症例</w:t>
      </w:r>
    </w:p>
    <w:p w14:paraId="4178490C" w14:textId="77777777" w:rsidR="001E0B36" w:rsidRPr="0059325A" w:rsidRDefault="001E0B36" w:rsidP="003C19B9">
      <w:pPr>
        <w:autoSpaceDE w:val="0"/>
        <w:autoSpaceDN w:val="0"/>
        <w:adjustRightInd w:val="0"/>
        <w:jc w:val="left"/>
        <w:rPr>
          <w:rFonts w:asciiTheme="minorEastAsia" w:eastAsiaTheme="minorEastAsia" w:hAnsiTheme="minorEastAsia" w:cs="ＭＳゴシック"/>
          <w:color w:val="000000" w:themeColor="text1"/>
          <w:kern w:val="0"/>
          <w:sz w:val="22"/>
          <w:szCs w:val="22"/>
        </w:rPr>
      </w:pPr>
    </w:p>
    <w:p w14:paraId="499C3375" w14:textId="624C7699" w:rsidR="003C19B9" w:rsidRPr="0059325A" w:rsidRDefault="00AF2A36" w:rsidP="003C19B9">
      <w:pPr>
        <w:autoSpaceDE w:val="0"/>
        <w:autoSpaceDN w:val="0"/>
        <w:adjustRightInd w:val="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5.</w:t>
      </w:r>
      <w:r w:rsidR="00821AE3">
        <w:rPr>
          <w:rFonts w:asciiTheme="minorEastAsia" w:eastAsiaTheme="minorEastAsia" w:hAnsiTheme="minorEastAsia" w:cs="ＭＳゴシック" w:hint="eastAsia"/>
          <w:color w:val="000000" w:themeColor="text1"/>
          <w:kern w:val="0"/>
          <w:sz w:val="22"/>
          <w:szCs w:val="22"/>
        </w:rPr>
        <w:t>3</w:t>
      </w:r>
      <w:r w:rsidRPr="0059325A">
        <w:rPr>
          <w:rFonts w:asciiTheme="minorEastAsia" w:eastAsiaTheme="minorEastAsia" w:hAnsiTheme="minorEastAsia" w:cs="ＭＳゴシック" w:hint="eastAsia"/>
          <w:color w:val="000000" w:themeColor="text1"/>
          <w:kern w:val="0"/>
          <w:sz w:val="22"/>
          <w:szCs w:val="22"/>
        </w:rPr>
        <w:t>.3</w:t>
      </w:r>
      <w:r w:rsidR="003C19B9" w:rsidRPr="0059325A">
        <w:rPr>
          <w:rFonts w:asciiTheme="minorEastAsia" w:eastAsiaTheme="minorEastAsia" w:hAnsiTheme="minorEastAsia" w:cs="ＭＳゴシック" w:hint="eastAsia"/>
          <w:color w:val="000000" w:themeColor="text1"/>
          <w:kern w:val="0"/>
          <w:sz w:val="22"/>
          <w:szCs w:val="22"/>
        </w:rPr>
        <w:t>． 患者</w:t>
      </w:r>
      <w:r w:rsidR="0059325A">
        <w:rPr>
          <w:rFonts w:asciiTheme="minorEastAsia" w:eastAsiaTheme="minorEastAsia" w:hAnsiTheme="minorEastAsia" w:cs="ＭＳゴシック" w:hint="eastAsia"/>
          <w:color w:val="000000" w:themeColor="text1"/>
          <w:kern w:val="0"/>
          <w:sz w:val="22"/>
          <w:szCs w:val="22"/>
        </w:rPr>
        <w:t>背景</w:t>
      </w:r>
    </w:p>
    <w:p w14:paraId="086EFEA0" w14:textId="2A6EB83B" w:rsidR="003C19B9" w:rsidRPr="0059325A" w:rsidRDefault="00821AE3" w:rsidP="003C19B9">
      <w:pPr>
        <w:autoSpaceDE w:val="0"/>
        <w:autoSpaceDN w:val="0"/>
        <w:adjustRightInd w:val="0"/>
        <w:jc w:val="left"/>
        <w:rPr>
          <w:rFonts w:asciiTheme="minorEastAsia" w:eastAsiaTheme="minorEastAsia" w:hAnsiTheme="minorEastAsia" w:cs="ＭＳゴシック"/>
          <w:color w:val="000000" w:themeColor="text1"/>
          <w:kern w:val="0"/>
          <w:sz w:val="22"/>
          <w:szCs w:val="22"/>
        </w:rPr>
      </w:pPr>
      <w:r>
        <w:rPr>
          <w:rFonts w:asciiTheme="minorEastAsia" w:eastAsiaTheme="minorEastAsia" w:hAnsiTheme="minorEastAsia" w:cs="ＭＳゴシック" w:hint="eastAsia"/>
          <w:color w:val="000000" w:themeColor="text1"/>
          <w:kern w:val="0"/>
          <w:sz w:val="22"/>
          <w:szCs w:val="22"/>
        </w:rPr>
        <w:t>解析対象症例および</w:t>
      </w:r>
      <w:r w:rsidR="00AE4EC1" w:rsidRPr="0059325A">
        <w:rPr>
          <w:rFonts w:asciiTheme="minorEastAsia" w:eastAsiaTheme="minorEastAsia" w:hAnsiTheme="minorEastAsia" w:cs="ＭＳゴシック" w:hint="eastAsia"/>
          <w:color w:val="000000" w:themeColor="text1"/>
          <w:kern w:val="0"/>
          <w:sz w:val="22"/>
          <w:szCs w:val="22"/>
        </w:rPr>
        <w:t>マッチドコホート</w:t>
      </w:r>
      <w:r w:rsidR="003C19B9" w:rsidRPr="0059325A">
        <w:rPr>
          <w:rFonts w:asciiTheme="minorEastAsia" w:eastAsiaTheme="minorEastAsia" w:hAnsiTheme="minorEastAsia" w:cs="ＭＳゴシック" w:hint="eastAsia"/>
          <w:color w:val="000000" w:themeColor="text1"/>
          <w:kern w:val="0"/>
          <w:sz w:val="22"/>
          <w:szCs w:val="22"/>
        </w:rPr>
        <w:t>集団において</w:t>
      </w:r>
      <w:r w:rsidR="00AF2A36" w:rsidRPr="0059325A">
        <w:rPr>
          <w:rFonts w:asciiTheme="minorEastAsia" w:eastAsiaTheme="minorEastAsia" w:hAnsiTheme="minorEastAsia" w:cs="ＭＳゴシック" w:hint="eastAsia"/>
          <w:color w:val="000000" w:themeColor="text1"/>
          <w:kern w:val="0"/>
          <w:sz w:val="22"/>
          <w:szCs w:val="22"/>
        </w:rPr>
        <w:t>、</w:t>
      </w:r>
      <w:r w:rsidR="003C19B9" w:rsidRPr="0059325A">
        <w:rPr>
          <w:rFonts w:asciiTheme="minorEastAsia" w:eastAsiaTheme="minorEastAsia" w:hAnsiTheme="minorEastAsia" w:cs="ＭＳゴシック" w:hint="eastAsia"/>
          <w:color w:val="000000" w:themeColor="text1"/>
          <w:kern w:val="0"/>
          <w:sz w:val="22"/>
          <w:szCs w:val="22"/>
        </w:rPr>
        <w:t>人口統計学的変数、</w:t>
      </w:r>
      <w:r w:rsidR="00AF2A36" w:rsidRPr="0059325A">
        <w:rPr>
          <w:rFonts w:asciiTheme="minorEastAsia" w:eastAsiaTheme="minorEastAsia" w:hAnsiTheme="minorEastAsia" w:cs="ＭＳゴシック" w:hint="eastAsia"/>
          <w:color w:val="000000" w:themeColor="text1"/>
          <w:kern w:val="0"/>
          <w:sz w:val="22"/>
          <w:szCs w:val="22"/>
        </w:rPr>
        <w:t>入院時の</w:t>
      </w:r>
      <w:r w:rsidR="003C19B9" w:rsidRPr="0059325A">
        <w:rPr>
          <w:rFonts w:asciiTheme="minorEastAsia" w:eastAsiaTheme="minorEastAsia" w:hAnsiTheme="minorEastAsia" w:cs="ＭＳゴシック" w:hint="eastAsia"/>
          <w:color w:val="000000" w:themeColor="text1"/>
          <w:kern w:val="0"/>
          <w:sz w:val="22"/>
          <w:szCs w:val="22"/>
        </w:rPr>
        <w:t>患者背景（</w:t>
      </w:r>
      <w:r w:rsidR="00AF2A36" w:rsidRPr="0059325A">
        <w:rPr>
          <w:rFonts w:asciiTheme="minorEastAsia" w:eastAsiaTheme="minorEastAsia" w:hAnsiTheme="minorEastAsia" w:cs="ＭＳゴシック" w:hint="eastAsia"/>
          <w:color w:val="000000" w:themeColor="text1"/>
          <w:kern w:val="0"/>
          <w:sz w:val="22"/>
          <w:szCs w:val="22"/>
        </w:rPr>
        <w:t>併存症</w:t>
      </w:r>
      <w:r w:rsidR="003C19B9" w:rsidRPr="0059325A">
        <w:rPr>
          <w:rFonts w:asciiTheme="minorEastAsia" w:eastAsiaTheme="minorEastAsia" w:hAnsiTheme="minorEastAsia" w:cs="ＭＳゴシック" w:hint="eastAsia"/>
          <w:color w:val="000000" w:themeColor="text1"/>
          <w:kern w:val="0"/>
          <w:sz w:val="22"/>
          <w:szCs w:val="22"/>
        </w:rPr>
        <w:t>、</w:t>
      </w:r>
      <w:r w:rsidR="00AF2A36" w:rsidRPr="0059325A">
        <w:rPr>
          <w:rFonts w:asciiTheme="minorEastAsia" w:eastAsiaTheme="minorEastAsia" w:hAnsiTheme="minorEastAsia" w:cs="ＭＳゴシック" w:hint="eastAsia"/>
          <w:color w:val="000000" w:themeColor="text1"/>
          <w:kern w:val="0"/>
          <w:sz w:val="22"/>
          <w:szCs w:val="22"/>
        </w:rPr>
        <w:t>併用薬等</w:t>
      </w:r>
      <w:r w:rsidR="003C19B9" w:rsidRPr="0059325A">
        <w:rPr>
          <w:rFonts w:asciiTheme="minorEastAsia" w:eastAsiaTheme="minorEastAsia" w:hAnsiTheme="minorEastAsia" w:cs="ＭＳゴシック" w:hint="eastAsia"/>
          <w:color w:val="000000" w:themeColor="text1"/>
          <w:kern w:val="0"/>
          <w:sz w:val="22"/>
          <w:szCs w:val="22"/>
        </w:rPr>
        <w:t>）に関する要約統計量を示す。</w:t>
      </w:r>
    </w:p>
    <w:p w14:paraId="252B01EA" w14:textId="77777777" w:rsidR="003C19B9" w:rsidRPr="00821AE3" w:rsidRDefault="003C19B9" w:rsidP="003C19B9">
      <w:pPr>
        <w:autoSpaceDE w:val="0"/>
        <w:autoSpaceDN w:val="0"/>
        <w:adjustRightInd w:val="0"/>
        <w:jc w:val="left"/>
        <w:rPr>
          <w:rFonts w:asciiTheme="minorEastAsia" w:eastAsiaTheme="minorEastAsia" w:hAnsiTheme="minorEastAsia" w:cs="ＭＳゴシック"/>
          <w:color w:val="000000" w:themeColor="text1"/>
          <w:kern w:val="0"/>
          <w:sz w:val="22"/>
          <w:szCs w:val="22"/>
        </w:rPr>
      </w:pPr>
    </w:p>
    <w:p w14:paraId="7DF533EA" w14:textId="749E7171" w:rsidR="003C19B9" w:rsidRPr="0059325A" w:rsidRDefault="00933A6B" w:rsidP="003C19B9">
      <w:pPr>
        <w:autoSpaceDE w:val="0"/>
        <w:autoSpaceDN w:val="0"/>
        <w:adjustRightInd w:val="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5.</w:t>
      </w:r>
      <w:r w:rsidR="00821AE3">
        <w:rPr>
          <w:rFonts w:asciiTheme="minorEastAsia" w:eastAsiaTheme="minorEastAsia" w:hAnsiTheme="minorEastAsia" w:cs="ＭＳゴシック" w:hint="eastAsia"/>
          <w:color w:val="000000" w:themeColor="text1"/>
          <w:kern w:val="0"/>
          <w:sz w:val="22"/>
          <w:szCs w:val="22"/>
        </w:rPr>
        <w:t>3</w:t>
      </w:r>
      <w:r w:rsidRPr="0059325A">
        <w:rPr>
          <w:rFonts w:asciiTheme="minorEastAsia" w:eastAsiaTheme="minorEastAsia" w:hAnsiTheme="minorEastAsia" w:cs="ＭＳゴシック" w:hint="eastAsia"/>
          <w:color w:val="000000" w:themeColor="text1"/>
          <w:kern w:val="0"/>
          <w:sz w:val="22"/>
          <w:szCs w:val="22"/>
        </w:rPr>
        <w:t>.4</w:t>
      </w:r>
      <w:r w:rsidR="00C03BE1" w:rsidRPr="0059325A">
        <w:rPr>
          <w:rFonts w:asciiTheme="minorEastAsia" w:eastAsiaTheme="minorEastAsia" w:hAnsiTheme="minorEastAsia" w:cs="ＭＳゴシック" w:hint="eastAsia"/>
          <w:color w:val="000000" w:themeColor="text1"/>
          <w:kern w:val="0"/>
          <w:sz w:val="22"/>
          <w:szCs w:val="22"/>
        </w:rPr>
        <w:t>.</w:t>
      </w:r>
      <w:r w:rsidR="00C03BE1" w:rsidRPr="0059325A">
        <w:rPr>
          <w:rFonts w:asciiTheme="minorEastAsia" w:eastAsiaTheme="minorEastAsia" w:hAnsiTheme="minorEastAsia" w:cs="ＭＳゴシック"/>
          <w:color w:val="000000" w:themeColor="text1"/>
          <w:kern w:val="0"/>
          <w:sz w:val="22"/>
          <w:szCs w:val="22"/>
        </w:rPr>
        <w:t xml:space="preserve"> </w:t>
      </w:r>
      <w:r w:rsidR="001F59E7" w:rsidRPr="0059325A">
        <w:rPr>
          <w:rFonts w:asciiTheme="minorEastAsia" w:eastAsiaTheme="minorEastAsia" w:hAnsiTheme="minorEastAsia" w:cs="ＭＳゴシック" w:hint="eastAsia"/>
          <w:color w:val="000000" w:themeColor="text1"/>
          <w:kern w:val="0"/>
          <w:sz w:val="22"/>
          <w:szCs w:val="22"/>
        </w:rPr>
        <w:t>手術</w:t>
      </w:r>
      <w:r w:rsidR="003C19B9" w:rsidRPr="0059325A">
        <w:rPr>
          <w:rFonts w:asciiTheme="minorEastAsia" w:eastAsiaTheme="minorEastAsia" w:hAnsiTheme="minorEastAsia" w:cs="ＭＳゴシック" w:hint="eastAsia"/>
          <w:color w:val="000000" w:themeColor="text1"/>
          <w:kern w:val="0"/>
          <w:sz w:val="22"/>
          <w:szCs w:val="22"/>
        </w:rPr>
        <w:t>関連項目</w:t>
      </w:r>
    </w:p>
    <w:p w14:paraId="42D583E8" w14:textId="4C94FCC8" w:rsidR="003C19B9" w:rsidRPr="0059325A" w:rsidRDefault="00933A6B" w:rsidP="003C19B9">
      <w:pPr>
        <w:autoSpaceDE w:val="0"/>
        <w:autoSpaceDN w:val="0"/>
        <w:adjustRightInd w:val="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腹腔鏡下手術および開腹手術</w:t>
      </w:r>
      <w:r w:rsidR="003C19B9" w:rsidRPr="0059325A">
        <w:rPr>
          <w:rFonts w:asciiTheme="minorEastAsia" w:eastAsiaTheme="minorEastAsia" w:hAnsiTheme="minorEastAsia" w:cs="ＭＳゴシック" w:hint="eastAsia"/>
          <w:color w:val="000000" w:themeColor="text1"/>
          <w:kern w:val="0"/>
          <w:sz w:val="22"/>
          <w:szCs w:val="22"/>
        </w:rPr>
        <w:t>の概要</w:t>
      </w:r>
    </w:p>
    <w:p w14:paraId="14322457" w14:textId="7D72FD39" w:rsidR="003C19B9" w:rsidRPr="0059325A" w:rsidRDefault="00821AE3" w:rsidP="003C19B9">
      <w:pPr>
        <w:autoSpaceDE w:val="0"/>
        <w:autoSpaceDN w:val="0"/>
        <w:adjustRightInd w:val="0"/>
        <w:jc w:val="left"/>
        <w:rPr>
          <w:rFonts w:asciiTheme="minorEastAsia" w:eastAsiaTheme="minorEastAsia" w:hAnsiTheme="minorEastAsia" w:cs="ＭＳゴシック"/>
          <w:color w:val="000000" w:themeColor="text1"/>
          <w:kern w:val="0"/>
          <w:sz w:val="22"/>
          <w:szCs w:val="22"/>
        </w:rPr>
      </w:pPr>
      <w:r>
        <w:rPr>
          <w:rFonts w:asciiTheme="minorEastAsia" w:eastAsiaTheme="minorEastAsia" w:hAnsiTheme="minorEastAsia" w:cs="ＭＳゴシック" w:hint="eastAsia"/>
          <w:color w:val="000000" w:themeColor="text1"/>
          <w:kern w:val="0"/>
          <w:sz w:val="22"/>
          <w:szCs w:val="22"/>
        </w:rPr>
        <w:t>解析対象症例および</w:t>
      </w:r>
      <w:r w:rsidR="00AE4EC1" w:rsidRPr="0059325A">
        <w:rPr>
          <w:rFonts w:asciiTheme="minorEastAsia" w:eastAsiaTheme="minorEastAsia" w:hAnsiTheme="minorEastAsia" w:cs="ＭＳゴシック" w:hint="eastAsia"/>
          <w:color w:val="000000" w:themeColor="text1"/>
          <w:kern w:val="0"/>
          <w:sz w:val="22"/>
          <w:szCs w:val="22"/>
        </w:rPr>
        <w:t>マッチドコホート</w:t>
      </w:r>
      <w:r w:rsidR="003C19B9" w:rsidRPr="0059325A">
        <w:rPr>
          <w:rFonts w:asciiTheme="minorEastAsia" w:eastAsiaTheme="minorEastAsia" w:hAnsiTheme="minorEastAsia" w:cs="ＭＳゴシック" w:hint="eastAsia"/>
          <w:color w:val="000000" w:themeColor="text1"/>
          <w:kern w:val="0"/>
          <w:sz w:val="22"/>
          <w:szCs w:val="22"/>
        </w:rPr>
        <w:t>集団において、以下に示した項目について要約統計量を示す。</w:t>
      </w:r>
    </w:p>
    <w:p w14:paraId="62A8D4E7" w14:textId="5155AD0E" w:rsidR="003C19B9" w:rsidRPr="0059325A" w:rsidRDefault="003C19B9" w:rsidP="003C19B9">
      <w:pPr>
        <w:autoSpaceDE w:val="0"/>
        <w:autoSpaceDN w:val="0"/>
        <w:adjustRightInd w:val="0"/>
        <w:jc w:val="left"/>
        <w:rPr>
          <w:rFonts w:asciiTheme="minorEastAsia" w:eastAsiaTheme="minorEastAsia" w:hAnsiTheme="minorEastAsia" w:cs="ＭＳゴシック"/>
          <w:color w:val="000000" w:themeColor="text1"/>
          <w:kern w:val="0"/>
          <w:sz w:val="22"/>
          <w:szCs w:val="22"/>
          <w:highlight w:val="yellow"/>
          <w:lang w:eastAsia="zh-TW"/>
        </w:rPr>
      </w:pPr>
      <w:r w:rsidRPr="0059325A">
        <w:rPr>
          <w:rFonts w:asciiTheme="minorEastAsia" w:eastAsiaTheme="minorEastAsia" w:hAnsiTheme="minorEastAsia" w:cs="ＭＳゴシック" w:hint="eastAsia"/>
          <w:color w:val="000000" w:themeColor="text1"/>
          <w:kern w:val="0"/>
          <w:sz w:val="22"/>
          <w:szCs w:val="22"/>
          <w:lang w:eastAsia="zh-TW"/>
        </w:rPr>
        <w:t>［項目］</w:t>
      </w:r>
      <w:r w:rsidR="00796489" w:rsidRPr="0059325A">
        <w:rPr>
          <w:rFonts w:asciiTheme="minorEastAsia" w:eastAsiaTheme="minorEastAsia" w:hAnsiTheme="minorEastAsia" w:cs="ＭＳゴシック" w:hint="eastAsia"/>
          <w:color w:val="000000" w:themeColor="text1"/>
          <w:kern w:val="0"/>
          <w:sz w:val="22"/>
          <w:szCs w:val="22"/>
          <w:lang w:eastAsia="zh-TW"/>
        </w:rPr>
        <w:t>手術時間、術中出血量、輸血率、</w:t>
      </w:r>
      <w:r w:rsidR="00AA24E0" w:rsidRPr="0059325A">
        <w:rPr>
          <w:rFonts w:asciiTheme="minorEastAsia" w:eastAsiaTheme="minorEastAsia" w:hAnsiTheme="minorEastAsia" w:cs="ＭＳゴシック" w:hint="eastAsia"/>
          <w:color w:val="000000" w:themeColor="text1"/>
          <w:kern w:val="0"/>
          <w:sz w:val="22"/>
          <w:szCs w:val="22"/>
          <w:lang w:eastAsia="zh-TW"/>
        </w:rPr>
        <w:t>入院日数</w:t>
      </w:r>
    </w:p>
    <w:p w14:paraId="01FC7DB6" w14:textId="77777777" w:rsidR="003C19B9" w:rsidRPr="0059325A" w:rsidRDefault="003C19B9" w:rsidP="003C19B9">
      <w:pPr>
        <w:autoSpaceDE w:val="0"/>
        <w:autoSpaceDN w:val="0"/>
        <w:adjustRightInd w:val="0"/>
        <w:jc w:val="left"/>
        <w:rPr>
          <w:rFonts w:asciiTheme="minorEastAsia" w:eastAsiaTheme="minorEastAsia" w:hAnsiTheme="minorEastAsia" w:cs="ＭＳゴシック"/>
          <w:color w:val="000000" w:themeColor="text1"/>
          <w:kern w:val="0"/>
          <w:sz w:val="22"/>
          <w:szCs w:val="22"/>
          <w:highlight w:val="yellow"/>
          <w:lang w:eastAsia="zh-TW"/>
        </w:rPr>
      </w:pPr>
    </w:p>
    <w:p w14:paraId="4E6F4FC9" w14:textId="3F69799B" w:rsidR="003C19B9" w:rsidRPr="0059325A" w:rsidRDefault="00C03BE1" w:rsidP="003C19B9">
      <w:pPr>
        <w:autoSpaceDE w:val="0"/>
        <w:autoSpaceDN w:val="0"/>
        <w:adjustRightInd w:val="0"/>
        <w:jc w:val="left"/>
        <w:rPr>
          <w:rFonts w:asciiTheme="minorEastAsia" w:eastAsiaTheme="minorEastAsia" w:hAnsiTheme="minorEastAsia" w:cs="ＭＳゴシック"/>
          <w:color w:val="000000" w:themeColor="text1"/>
          <w:kern w:val="0"/>
          <w:sz w:val="22"/>
          <w:szCs w:val="22"/>
          <w:highlight w:val="yellow"/>
        </w:rPr>
      </w:pPr>
      <w:r w:rsidRPr="0059325A">
        <w:rPr>
          <w:rFonts w:asciiTheme="minorEastAsia" w:eastAsiaTheme="minorEastAsia" w:hAnsiTheme="minorEastAsia" w:cs="ＭＳゴシック" w:hint="eastAsia"/>
          <w:color w:val="000000" w:themeColor="text1"/>
          <w:kern w:val="0"/>
          <w:sz w:val="22"/>
          <w:szCs w:val="22"/>
        </w:rPr>
        <w:t>5.</w:t>
      </w:r>
      <w:r w:rsidR="00821AE3">
        <w:rPr>
          <w:rFonts w:asciiTheme="minorEastAsia" w:eastAsiaTheme="minorEastAsia" w:hAnsiTheme="minorEastAsia" w:cs="ＭＳゴシック" w:hint="eastAsia"/>
          <w:color w:val="000000" w:themeColor="text1"/>
          <w:kern w:val="0"/>
          <w:sz w:val="22"/>
          <w:szCs w:val="22"/>
        </w:rPr>
        <w:t>3</w:t>
      </w:r>
      <w:r w:rsidRPr="0059325A">
        <w:rPr>
          <w:rFonts w:asciiTheme="minorEastAsia" w:eastAsiaTheme="minorEastAsia" w:hAnsiTheme="minorEastAsia" w:cs="ＭＳゴシック" w:hint="eastAsia"/>
          <w:color w:val="000000" w:themeColor="text1"/>
          <w:kern w:val="0"/>
          <w:sz w:val="22"/>
          <w:szCs w:val="22"/>
        </w:rPr>
        <w:t>.</w:t>
      </w:r>
      <w:r w:rsidRPr="0059325A">
        <w:rPr>
          <w:rFonts w:asciiTheme="minorEastAsia" w:eastAsiaTheme="minorEastAsia" w:hAnsiTheme="minorEastAsia" w:cs="ＭＳゴシック"/>
          <w:color w:val="000000" w:themeColor="text1"/>
          <w:kern w:val="0"/>
          <w:sz w:val="22"/>
          <w:szCs w:val="22"/>
        </w:rPr>
        <w:t>5</w:t>
      </w:r>
      <w:r w:rsidRPr="0059325A">
        <w:rPr>
          <w:rFonts w:asciiTheme="minorEastAsia" w:eastAsiaTheme="minorEastAsia" w:hAnsiTheme="minorEastAsia" w:cs="ＭＳゴシック" w:hint="eastAsia"/>
          <w:color w:val="000000" w:themeColor="text1"/>
          <w:kern w:val="0"/>
          <w:sz w:val="22"/>
          <w:szCs w:val="22"/>
        </w:rPr>
        <w:t>.</w:t>
      </w:r>
      <w:r w:rsidRPr="0059325A">
        <w:rPr>
          <w:rFonts w:asciiTheme="minorEastAsia" w:eastAsiaTheme="minorEastAsia" w:hAnsiTheme="minorEastAsia" w:cs="ＭＳゴシック"/>
          <w:color w:val="000000" w:themeColor="text1"/>
          <w:kern w:val="0"/>
          <w:sz w:val="22"/>
          <w:szCs w:val="22"/>
        </w:rPr>
        <w:t xml:space="preserve"> </w:t>
      </w:r>
      <w:r w:rsidRPr="0059325A">
        <w:rPr>
          <w:rFonts w:asciiTheme="minorEastAsia" w:eastAsiaTheme="minorEastAsia" w:hAnsiTheme="minorEastAsia" w:cs="ＭＳゴシック" w:hint="eastAsia"/>
          <w:color w:val="000000" w:themeColor="text1"/>
          <w:kern w:val="0"/>
          <w:sz w:val="22"/>
          <w:szCs w:val="22"/>
        </w:rPr>
        <w:t>腹腔鏡下もしくは開腹手術</w:t>
      </w:r>
      <w:r w:rsidR="003C19B9" w:rsidRPr="0059325A">
        <w:rPr>
          <w:rFonts w:asciiTheme="minorEastAsia" w:eastAsiaTheme="minorEastAsia" w:hAnsiTheme="minorEastAsia" w:cs="ＭＳゴシック" w:hint="eastAsia"/>
          <w:color w:val="000000" w:themeColor="text1"/>
          <w:kern w:val="0"/>
          <w:sz w:val="22"/>
          <w:szCs w:val="22"/>
        </w:rPr>
        <w:t>の</w:t>
      </w:r>
      <w:r w:rsidR="00504A72">
        <w:rPr>
          <w:rFonts w:asciiTheme="minorEastAsia" w:eastAsiaTheme="minorEastAsia" w:hAnsiTheme="minorEastAsia" w:cs="ＭＳゴシック" w:hint="eastAsia"/>
          <w:color w:val="000000" w:themeColor="text1"/>
          <w:kern w:val="0"/>
          <w:sz w:val="22"/>
          <w:szCs w:val="22"/>
        </w:rPr>
        <w:t>比較</w:t>
      </w:r>
    </w:p>
    <w:p w14:paraId="3E581E7E" w14:textId="638B3353" w:rsidR="007A37AC" w:rsidRPr="0059325A" w:rsidRDefault="00A84616" w:rsidP="007A37AC">
      <w:pPr>
        <w:autoSpaceDE w:val="0"/>
        <w:autoSpaceDN w:val="0"/>
        <w:adjustRightInd w:val="0"/>
        <w:jc w:val="left"/>
        <w:rPr>
          <w:rFonts w:asciiTheme="minorEastAsia" w:eastAsiaTheme="minorEastAsia" w:hAnsiTheme="minorEastAsia" w:cs="ＭＳゴシック"/>
          <w:color w:val="000000" w:themeColor="text1"/>
          <w:kern w:val="0"/>
          <w:sz w:val="22"/>
          <w:szCs w:val="22"/>
          <w:highlight w:val="yellow"/>
          <w:u w:val="single"/>
        </w:rPr>
      </w:pPr>
      <w:r>
        <w:rPr>
          <w:rFonts w:asciiTheme="minorEastAsia" w:eastAsiaTheme="minorEastAsia" w:hAnsiTheme="minorEastAsia" w:cs="ＭＳゴシック" w:hint="eastAsia"/>
          <w:color w:val="000000" w:themeColor="text1"/>
          <w:kern w:val="0"/>
          <w:sz w:val="22"/>
          <w:szCs w:val="22"/>
          <w:u w:val="single"/>
        </w:rPr>
        <w:t>医療介入を必要とする</w:t>
      </w:r>
      <w:r w:rsidR="007A37AC" w:rsidRPr="0059325A">
        <w:rPr>
          <w:rFonts w:asciiTheme="minorEastAsia" w:eastAsiaTheme="minorEastAsia" w:hAnsiTheme="minorEastAsia" w:cs="ＭＳゴシック" w:hint="eastAsia"/>
          <w:color w:val="000000" w:themeColor="text1"/>
          <w:kern w:val="0"/>
          <w:sz w:val="22"/>
          <w:szCs w:val="22"/>
          <w:u w:val="single"/>
        </w:rPr>
        <w:t>手術日から30日以内の周術期合併</w:t>
      </w:r>
      <w:r w:rsidR="000C26B3" w:rsidRPr="0059325A">
        <w:rPr>
          <w:rFonts w:asciiTheme="minorEastAsia" w:eastAsiaTheme="minorEastAsia" w:hAnsiTheme="minorEastAsia" w:cs="ＭＳゴシック" w:hint="eastAsia"/>
          <w:color w:val="000000" w:themeColor="text1"/>
          <w:kern w:val="0"/>
          <w:sz w:val="22"/>
          <w:szCs w:val="22"/>
          <w:u w:val="single"/>
        </w:rPr>
        <w:t>症</w:t>
      </w:r>
      <w:r w:rsidR="007A37AC" w:rsidRPr="0059325A">
        <w:rPr>
          <w:rFonts w:asciiTheme="minorEastAsia" w:eastAsiaTheme="minorEastAsia" w:hAnsiTheme="minorEastAsia" w:cs="ＭＳゴシック" w:hint="eastAsia"/>
          <w:color w:val="000000" w:themeColor="text1"/>
          <w:kern w:val="0"/>
          <w:sz w:val="22"/>
          <w:szCs w:val="22"/>
          <w:u w:val="single"/>
        </w:rPr>
        <w:t>の発生</w:t>
      </w:r>
    </w:p>
    <w:p w14:paraId="6FFF55F4" w14:textId="7DB4E9F8" w:rsidR="00AE4EC1" w:rsidRDefault="00511BE2" w:rsidP="00511BE2">
      <w:pPr>
        <w:autoSpaceDE w:val="0"/>
        <w:autoSpaceDN w:val="0"/>
        <w:adjustRightInd w:val="0"/>
        <w:jc w:val="left"/>
        <w:rPr>
          <w:rFonts w:asciiTheme="minorEastAsia" w:eastAsiaTheme="minorEastAsia" w:hAnsiTheme="minorEastAsia" w:cs="ＭＳゴシック"/>
          <w:color w:val="000000" w:themeColor="text1"/>
          <w:kern w:val="0"/>
          <w:sz w:val="22"/>
          <w:szCs w:val="22"/>
        </w:rPr>
      </w:pPr>
      <w:r w:rsidRPr="00511BE2">
        <w:rPr>
          <w:rFonts w:asciiTheme="minorEastAsia" w:eastAsiaTheme="minorEastAsia" w:hAnsiTheme="minorEastAsia" w:cs="ＭＳゴシック" w:hint="eastAsia"/>
          <w:color w:val="000000" w:themeColor="text1"/>
          <w:kern w:val="0"/>
          <w:sz w:val="22"/>
          <w:szCs w:val="22"/>
        </w:rPr>
        <w:t>マッチドコホート集団において、腹腔鏡下手術または開腹手術を受けた群でのイベント発生に及ぼす影響を評価するために、Kaplan-Meier推定を用いて30日目の周術期合併症の発生率およびその群間の差（90%信頼区間）を推定する。周術期合併症の発生率の差（90%信頼区間）を効果指標として使用する。これは非劣性試験ではないため参考評価となるが、90%信頼区間の上限が10%を超えないことを基準に、腹腔鏡下手術が安全性の面で従来の開腹手術に劣らないかを評価する。</w:t>
      </w:r>
    </w:p>
    <w:p w14:paraId="73E80D29" w14:textId="77777777" w:rsidR="00511BE2" w:rsidRPr="00821AE3" w:rsidRDefault="00511BE2" w:rsidP="00511BE2">
      <w:pPr>
        <w:autoSpaceDE w:val="0"/>
        <w:autoSpaceDN w:val="0"/>
        <w:adjustRightInd w:val="0"/>
        <w:jc w:val="left"/>
        <w:rPr>
          <w:rFonts w:asciiTheme="minorEastAsia" w:eastAsiaTheme="minorEastAsia" w:hAnsiTheme="minorEastAsia" w:cs="ＭＳゴシック"/>
          <w:color w:val="000000" w:themeColor="text1"/>
          <w:kern w:val="0"/>
          <w:sz w:val="22"/>
          <w:szCs w:val="22"/>
          <w:highlight w:val="yellow"/>
        </w:rPr>
      </w:pPr>
    </w:p>
    <w:p w14:paraId="437D8F2D" w14:textId="77777777" w:rsidR="00796489" w:rsidRPr="0059325A" w:rsidRDefault="00796489" w:rsidP="00796489">
      <w:pPr>
        <w:autoSpaceDE w:val="0"/>
        <w:autoSpaceDN w:val="0"/>
        <w:adjustRightInd w:val="0"/>
        <w:jc w:val="left"/>
        <w:rPr>
          <w:rFonts w:asciiTheme="minorEastAsia" w:eastAsiaTheme="minorEastAsia" w:hAnsiTheme="minorEastAsia" w:cs="ＭＳゴシック"/>
          <w:color w:val="000000" w:themeColor="text1"/>
          <w:kern w:val="0"/>
          <w:sz w:val="22"/>
          <w:szCs w:val="22"/>
          <w:u w:val="single"/>
        </w:rPr>
      </w:pPr>
      <w:r w:rsidRPr="0059325A">
        <w:rPr>
          <w:rFonts w:asciiTheme="minorEastAsia" w:eastAsiaTheme="minorEastAsia" w:hAnsiTheme="minorEastAsia" w:cs="ＭＳゴシック"/>
          <w:color w:val="000000" w:themeColor="text1"/>
          <w:kern w:val="0"/>
          <w:sz w:val="22"/>
          <w:szCs w:val="22"/>
          <w:u w:val="single"/>
        </w:rPr>
        <w:t>術後入院期間</w:t>
      </w:r>
    </w:p>
    <w:p w14:paraId="48E7135B" w14:textId="07EF9207" w:rsidR="00796489" w:rsidRPr="0059325A" w:rsidRDefault="00AE4EC1" w:rsidP="003C19B9">
      <w:pPr>
        <w:autoSpaceDE w:val="0"/>
        <w:autoSpaceDN w:val="0"/>
        <w:adjustRightInd w:val="0"/>
        <w:jc w:val="left"/>
        <w:rPr>
          <w:rFonts w:asciiTheme="minorEastAsia" w:eastAsiaTheme="minorEastAsia" w:hAnsiTheme="minorEastAsia" w:cs="ＭＳゴシック"/>
          <w:color w:val="000000" w:themeColor="text1"/>
          <w:kern w:val="0"/>
          <w:sz w:val="22"/>
          <w:szCs w:val="22"/>
          <w:highlight w:val="yellow"/>
        </w:rPr>
      </w:pPr>
      <w:r w:rsidRPr="0059325A">
        <w:rPr>
          <w:rFonts w:asciiTheme="minorEastAsia" w:eastAsiaTheme="minorEastAsia" w:hAnsiTheme="minorEastAsia" w:cs="ＭＳゴシック" w:hint="eastAsia"/>
          <w:color w:val="000000" w:themeColor="text1"/>
          <w:kern w:val="0"/>
          <w:sz w:val="22"/>
          <w:szCs w:val="22"/>
        </w:rPr>
        <w:t>マッチドコホート</w:t>
      </w:r>
      <w:r w:rsidR="00821AE3" w:rsidRPr="0059325A">
        <w:rPr>
          <w:rFonts w:asciiTheme="minorEastAsia" w:eastAsiaTheme="minorEastAsia" w:hAnsiTheme="minorEastAsia" w:cs="ＭＳゴシック" w:hint="eastAsia"/>
          <w:color w:val="000000" w:themeColor="text1"/>
          <w:kern w:val="0"/>
          <w:sz w:val="22"/>
          <w:szCs w:val="22"/>
        </w:rPr>
        <w:t>集団にて、</w:t>
      </w:r>
      <w:r w:rsidR="00796489" w:rsidRPr="0059325A">
        <w:rPr>
          <w:rFonts w:asciiTheme="minorEastAsia" w:eastAsiaTheme="minorEastAsia" w:hAnsiTheme="minorEastAsia" w:cs="ＭＳゴシック" w:hint="eastAsia"/>
          <w:color w:val="000000" w:themeColor="text1"/>
          <w:kern w:val="0"/>
          <w:sz w:val="22"/>
          <w:szCs w:val="22"/>
        </w:rPr>
        <w:t>Kaplan-Meier推定を用いて、</w:t>
      </w:r>
      <w:r w:rsidR="000D07A7">
        <w:rPr>
          <w:rFonts w:asciiTheme="minorEastAsia" w:eastAsiaTheme="minorEastAsia" w:hAnsiTheme="minorEastAsia" w:cs="ＭＳゴシック" w:hint="eastAsia"/>
          <w:color w:val="000000" w:themeColor="text1"/>
          <w:kern w:val="0"/>
          <w:sz w:val="22"/>
          <w:szCs w:val="22"/>
        </w:rPr>
        <w:t>退院</w:t>
      </w:r>
      <w:r w:rsidR="00796489" w:rsidRPr="0059325A">
        <w:rPr>
          <w:rFonts w:asciiTheme="minorEastAsia" w:eastAsiaTheme="minorEastAsia" w:hAnsiTheme="minorEastAsia" w:cs="ＭＳゴシック" w:hint="eastAsia"/>
          <w:color w:val="000000" w:themeColor="text1"/>
          <w:kern w:val="0"/>
          <w:sz w:val="22"/>
          <w:szCs w:val="22"/>
        </w:rPr>
        <w:t>率を推定し、この率の群間の違いを検出するためのログランク検定を実施する。</w:t>
      </w:r>
    </w:p>
    <w:p w14:paraId="605162FA" w14:textId="77777777" w:rsidR="00DE3F11" w:rsidRPr="00821AE3" w:rsidRDefault="00DE3F11" w:rsidP="00504A72">
      <w:pPr>
        <w:autoSpaceDE w:val="0"/>
        <w:autoSpaceDN w:val="0"/>
        <w:adjustRightInd w:val="0"/>
        <w:jc w:val="left"/>
        <w:rPr>
          <w:rFonts w:asciiTheme="minorEastAsia" w:eastAsiaTheme="minorEastAsia" w:hAnsiTheme="minorEastAsia" w:cs="ＭＳゴシック"/>
          <w:color w:val="000000" w:themeColor="text1"/>
          <w:kern w:val="0"/>
          <w:sz w:val="22"/>
          <w:szCs w:val="22"/>
          <w:u w:val="single"/>
        </w:rPr>
      </w:pPr>
    </w:p>
    <w:p w14:paraId="2AB9B775" w14:textId="77777777" w:rsidR="00504A72" w:rsidRPr="00554441" w:rsidRDefault="00504A72" w:rsidP="00504A72">
      <w:pPr>
        <w:autoSpaceDE w:val="0"/>
        <w:autoSpaceDN w:val="0"/>
        <w:adjustRightInd w:val="0"/>
        <w:jc w:val="left"/>
        <w:rPr>
          <w:rFonts w:asciiTheme="minorEastAsia" w:eastAsiaTheme="minorEastAsia" w:hAnsiTheme="minorEastAsia"/>
          <w:color w:val="000000" w:themeColor="text1"/>
          <w:sz w:val="22"/>
          <w:szCs w:val="22"/>
          <w:u w:val="single"/>
        </w:rPr>
      </w:pPr>
      <w:r w:rsidRPr="00554441">
        <w:rPr>
          <w:rFonts w:asciiTheme="minorEastAsia" w:eastAsiaTheme="minorEastAsia" w:hAnsiTheme="minorEastAsia"/>
          <w:color w:val="000000" w:themeColor="text1"/>
          <w:sz w:val="22"/>
          <w:szCs w:val="22"/>
          <w:u w:val="single"/>
        </w:rPr>
        <w:t>FactOV-28</w:t>
      </w:r>
    </w:p>
    <w:p w14:paraId="70503907" w14:textId="4C2F8794" w:rsidR="000D07A7" w:rsidRPr="00554441" w:rsidRDefault="00AE4EC1" w:rsidP="00504A72">
      <w:pPr>
        <w:autoSpaceDE w:val="0"/>
        <w:autoSpaceDN w:val="0"/>
        <w:adjustRightInd w:val="0"/>
        <w:jc w:val="left"/>
        <w:rPr>
          <w:rFonts w:asciiTheme="minorEastAsia" w:eastAsiaTheme="minorEastAsia" w:hAnsiTheme="minorEastAsia"/>
          <w:color w:val="000000" w:themeColor="text1"/>
          <w:sz w:val="22"/>
          <w:szCs w:val="22"/>
          <w:u w:val="single"/>
        </w:rPr>
      </w:pPr>
      <w:r w:rsidRPr="0059325A">
        <w:rPr>
          <w:rFonts w:asciiTheme="minorEastAsia" w:eastAsiaTheme="minorEastAsia" w:hAnsiTheme="minorEastAsia" w:cs="ＭＳゴシック" w:hint="eastAsia"/>
          <w:color w:val="000000" w:themeColor="text1"/>
          <w:kern w:val="0"/>
          <w:sz w:val="22"/>
          <w:szCs w:val="22"/>
        </w:rPr>
        <w:t>マッチドコホート</w:t>
      </w:r>
      <w:r w:rsidR="00821AE3" w:rsidRPr="0059325A">
        <w:rPr>
          <w:rFonts w:asciiTheme="minorEastAsia" w:eastAsiaTheme="minorEastAsia" w:hAnsiTheme="minorEastAsia" w:cs="ＭＳゴシック" w:hint="eastAsia"/>
          <w:color w:val="000000" w:themeColor="text1"/>
          <w:kern w:val="0"/>
          <w:sz w:val="22"/>
          <w:szCs w:val="22"/>
        </w:rPr>
        <w:t>集団にて、</w:t>
      </w:r>
      <w:r w:rsidR="000D07A7" w:rsidRPr="00212BE6">
        <w:rPr>
          <w:rFonts w:asciiTheme="minorEastAsia" w:eastAsiaTheme="minorEastAsia" w:hAnsiTheme="minorEastAsia" w:cs="ＭＳゴシック" w:hint="eastAsia"/>
          <w:color w:val="000000" w:themeColor="text1"/>
          <w:kern w:val="0"/>
          <w:sz w:val="22"/>
          <w:szCs w:val="22"/>
        </w:rPr>
        <w:t>手術後退院時のスコアの合計点を算出し、群間比較のためにt検定を用いる。</w:t>
      </w:r>
    </w:p>
    <w:p w14:paraId="706CF93F" w14:textId="77777777" w:rsidR="000D07A7" w:rsidRPr="00821AE3" w:rsidRDefault="000D07A7" w:rsidP="00504A72">
      <w:pPr>
        <w:autoSpaceDE w:val="0"/>
        <w:autoSpaceDN w:val="0"/>
        <w:adjustRightInd w:val="0"/>
        <w:jc w:val="left"/>
        <w:rPr>
          <w:rFonts w:asciiTheme="minorEastAsia" w:eastAsiaTheme="minorEastAsia" w:hAnsiTheme="minorEastAsia"/>
          <w:color w:val="000000" w:themeColor="text1"/>
          <w:sz w:val="22"/>
          <w:szCs w:val="22"/>
          <w:u w:val="single"/>
        </w:rPr>
      </w:pPr>
    </w:p>
    <w:p w14:paraId="65C5C17C" w14:textId="77777777" w:rsidR="00692E51" w:rsidRDefault="00504A72" w:rsidP="000D07A7">
      <w:pPr>
        <w:autoSpaceDE w:val="0"/>
        <w:autoSpaceDN w:val="0"/>
        <w:adjustRightInd w:val="0"/>
        <w:jc w:val="left"/>
        <w:rPr>
          <w:rFonts w:asciiTheme="minorEastAsia" w:eastAsiaTheme="minorEastAsia" w:hAnsiTheme="minorEastAsia"/>
          <w:color w:val="000000" w:themeColor="text1"/>
          <w:sz w:val="22"/>
          <w:szCs w:val="22"/>
          <w:u w:val="single"/>
        </w:rPr>
      </w:pPr>
      <w:r w:rsidRPr="00554441">
        <w:rPr>
          <w:rFonts w:asciiTheme="minorEastAsia" w:eastAsiaTheme="minorEastAsia" w:hAnsiTheme="minorEastAsia"/>
          <w:color w:val="000000" w:themeColor="text1"/>
          <w:sz w:val="22"/>
          <w:szCs w:val="22"/>
          <w:u w:val="single"/>
        </w:rPr>
        <w:t>M.D. Anderson Symptom Inventor</w:t>
      </w:r>
    </w:p>
    <w:p w14:paraId="1AAF1347" w14:textId="5B0FA2BF" w:rsidR="00504A72" w:rsidRPr="00554441" w:rsidRDefault="00692E51" w:rsidP="000D07A7">
      <w:pPr>
        <w:autoSpaceDE w:val="0"/>
        <w:autoSpaceDN w:val="0"/>
        <w:adjustRightInd w:val="0"/>
        <w:jc w:val="left"/>
        <w:rPr>
          <w:rFonts w:asciiTheme="minorEastAsia" w:eastAsiaTheme="minorEastAsia" w:hAnsiTheme="minorEastAsia" w:cs="ＭＳゴシック"/>
          <w:color w:val="000000" w:themeColor="text1"/>
          <w:kern w:val="0"/>
          <w:sz w:val="22"/>
          <w:szCs w:val="22"/>
          <w:u w:val="single"/>
        </w:rPr>
      </w:pPr>
      <w:r w:rsidRPr="0059325A">
        <w:rPr>
          <w:rFonts w:asciiTheme="minorEastAsia" w:eastAsiaTheme="minorEastAsia" w:hAnsiTheme="minorEastAsia" w:cs="ＭＳゴシック" w:hint="eastAsia"/>
          <w:color w:val="000000" w:themeColor="text1"/>
          <w:kern w:val="0"/>
          <w:sz w:val="22"/>
          <w:szCs w:val="22"/>
        </w:rPr>
        <w:t>マッチドコホート集団にて、</w:t>
      </w:r>
      <w:r w:rsidR="000D07A7" w:rsidRPr="000D07A7">
        <w:rPr>
          <w:rFonts w:asciiTheme="minorEastAsia" w:eastAsiaTheme="minorEastAsia" w:hAnsiTheme="minorEastAsia" w:cs="ＭＳゴシック" w:hint="eastAsia"/>
          <w:color w:val="000000" w:themeColor="text1"/>
          <w:kern w:val="0"/>
          <w:sz w:val="22"/>
          <w:szCs w:val="22"/>
        </w:rPr>
        <w:t>手術後退院時</w:t>
      </w:r>
      <w:r w:rsidR="000D07A7">
        <w:rPr>
          <w:rFonts w:asciiTheme="minorEastAsia" w:eastAsiaTheme="minorEastAsia" w:hAnsiTheme="minorEastAsia" w:cs="ＭＳゴシック" w:hint="eastAsia"/>
          <w:color w:val="000000" w:themeColor="text1"/>
          <w:kern w:val="0"/>
          <w:sz w:val="22"/>
          <w:szCs w:val="22"/>
        </w:rPr>
        <w:t>の</w:t>
      </w:r>
      <w:r w:rsidR="000D07A7" w:rsidRPr="000D07A7">
        <w:rPr>
          <w:rFonts w:asciiTheme="minorEastAsia" w:eastAsiaTheme="minorEastAsia" w:hAnsiTheme="minorEastAsia" w:cs="ＭＳゴシック" w:hint="eastAsia"/>
          <w:color w:val="000000" w:themeColor="text1"/>
          <w:kern w:val="0"/>
          <w:sz w:val="22"/>
          <w:szCs w:val="22"/>
        </w:rPr>
        <w:t>13の症状の強さに関する項目の平均点及び6つの生活への支障に関する項目の平均点を算出して、それぞれ症状スコア、支障スコアとする。</w:t>
      </w:r>
      <w:r w:rsidRPr="00692E51">
        <w:rPr>
          <w:rFonts w:asciiTheme="minorEastAsia" w:eastAsiaTheme="minorEastAsia" w:hAnsiTheme="minorEastAsia" w:cs="ＭＳゴシック" w:hint="eastAsia"/>
          <w:color w:val="000000" w:themeColor="text1"/>
          <w:kern w:val="0"/>
          <w:sz w:val="22"/>
          <w:szCs w:val="22"/>
        </w:rPr>
        <w:t>それぞれのスコアを算出し、t検定で群間比較を行う</w:t>
      </w:r>
      <w:r>
        <w:rPr>
          <w:rFonts w:asciiTheme="minorEastAsia" w:eastAsiaTheme="minorEastAsia" w:hAnsiTheme="minorEastAsia" w:cs="ＭＳゴシック" w:hint="eastAsia"/>
          <w:color w:val="000000" w:themeColor="text1"/>
          <w:kern w:val="0"/>
          <w:sz w:val="22"/>
          <w:szCs w:val="22"/>
        </w:rPr>
        <w:t>。</w:t>
      </w:r>
    </w:p>
    <w:p w14:paraId="2F4B8DB3" w14:textId="77777777" w:rsidR="000D07A7" w:rsidRPr="0059325A" w:rsidRDefault="000D07A7" w:rsidP="003C19B9">
      <w:pPr>
        <w:autoSpaceDE w:val="0"/>
        <w:autoSpaceDN w:val="0"/>
        <w:adjustRightInd w:val="0"/>
        <w:jc w:val="left"/>
        <w:rPr>
          <w:rFonts w:asciiTheme="minorEastAsia" w:eastAsiaTheme="minorEastAsia" w:hAnsiTheme="minorEastAsia" w:cs="ＭＳゴシック"/>
          <w:color w:val="000000" w:themeColor="text1"/>
          <w:kern w:val="0"/>
          <w:sz w:val="22"/>
          <w:szCs w:val="22"/>
          <w:highlight w:val="yellow"/>
        </w:rPr>
      </w:pPr>
    </w:p>
    <w:p w14:paraId="68907082" w14:textId="01E35507" w:rsidR="003C19B9" w:rsidRPr="0059325A" w:rsidRDefault="001A7C44" w:rsidP="003C19B9">
      <w:pPr>
        <w:autoSpaceDE w:val="0"/>
        <w:autoSpaceDN w:val="0"/>
        <w:adjustRightInd w:val="0"/>
        <w:jc w:val="left"/>
        <w:rPr>
          <w:rFonts w:asciiTheme="minorEastAsia" w:eastAsiaTheme="minorEastAsia" w:hAnsiTheme="minorEastAsia" w:cs="ＭＳゴシック"/>
          <w:color w:val="000000" w:themeColor="text1"/>
          <w:kern w:val="0"/>
          <w:sz w:val="22"/>
          <w:szCs w:val="22"/>
        </w:rPr>
      </w:pPr>
      <w:r>
        <w:rPr>
          <w:rFonts w:asciiTheme="minorEastAsia" w:eastAsiaTheme="minorEastAsia" w:hAnsiTheme="minorEastAsia" w:cs="ＭＳゴシック" w:hint="eastAsia"/>
          <w:color w:val="000000" w:themeColor="text1"/>
          <w:kern w:val="0"/>
          <w:sz w:val="22"/>
          <w:szCs w:val="22"/>
        </w:rPr>
        <w:t>5.</w:t>
      </w:r>
      <w:r w:rsidR="00821AE3">
        <w:rPr>
          <w:rFonts w:asciiTheme="minorEastAsia" w:eastAsiaTheme="minorEastAsia" w:hAnsiTheme="minorEastAsia" w:cs="ＭＳゴシック" w:hint="eastAsia"/>
          <w:color w:val="000000" w:themeColor="text1"/>
          <w:kern w:val="0"/>
          <w:sz w:val="22"/>
          <w:szCs w:val="22"/>
        </w:rPr>
        <w:t>3</w:t>
      </w:r>
      <w:r>
        <w:rPr>
          <w:rFonts w:asciiTheme="minorEastAsia" w:eastAsiaTheme="minorEastAsia" w:hAnsiTheme="minorEastAsia" w:cs="ＭＳゴシック" w:hint="eastAsia"/>
          <w:color w:val="000000" w:themeColor="text1"/>
          <w:kern w:val="0"/>
          <w:sz w:val="22"/>
          <w:szCs w:val="22"/>
        </w:rPr>
        <w:t>.6</w:t>
      </w:r>
      <w:r w:rsidR="003C19B9" w:rsidRPr="0059325A">
        <w:rPr>
          <w:rFonts w:asciiTheme="minorEastAsia" w:eastAsiaTheme="minorEastAsia" w:hAnsiTheme="minorEastAsia" w:cs="ＭＳゴシック" w:hint="eastAsia"/>
          <w:color w:val="000000" w:themeColor="text1"/>
          <w:kern w:val="0"/>
          <w:sz w:val="22"/>
          <w:szCs w:val="22"/>
        </w:rPr>
        <w:t xml:space="preserve"> 中間解析 </w:t>
      </w:r>
    </w:p>
    <w:p w14:paraId="08392C55" w14:textId="77777777" w:rsidR="003C19B9" w:rsidRPr="0059325A" w:rsidRDefault="003C19B9" w:rsidP="003C19B9">
      <w:pPr>
        <w:autoSpaceDE w:val="0"/>
        <w:autoSpaceDN w:val="0"/>
        <w:adjustRightInd w:val="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実施しない</w:t>
      </w:r>
    </w:p>
    <w:p w14:paraId="14666B15" w14:textId="77777777" w:rsidR="003C19B9" w:rsidRPr="0059325A" w:rsidRDefault="003C19B9" w:rsidP="003C19B9">
      <w:pPr>
        <w:autoSpaceDE w:val="0"/>
        <w:autoSpaceDN w:val="0"/>
        <w:adjustRightInd w:val="0"/>
        <w:jc w:val="left"/>
        <w:rPr>
          <w:rFonts w:asciiTheme="minorEastAsia" w:eastAsiaTheme="minorEastAsia" w:hAnsiTheme="minorEastAsia" w:cs="ＭＳゴシック"/>
          <w:color w:val="000000" w:themeColor="text1"/>
          <w:kern w:val="0"/>
          <w:sz w:val="22"/>
          <w:szCs w:val="22"/>
          <w:highlight w:val="yellow"/>
        </w:rPr>
      </w:pPr>
    </w:p>
    <w:p w14:paraId="38880D8C" w14:textId="36A2A4CB" w:rsidR="00ED0737" w:rsidRPr="0059325A" w:rsidRDefault="001A7C44" w:rsidP="003C19B9">
      <w:pPr>
        <w:autoSpaceDE w:val="0"/>
        <w:autoSpaceDN w:val="0"/>
        <w:adjustRightInd w:val="0"/>
        <w:jc w:val="left"/>
        <w:rPr>
          <w:rFonts w:asciiTheme="minorEastAsia" w:eastAsiaTheme="minorEastAsia" w:hAnsiTheme="minorEastAsia" w:cs="ＭＳゴシック"/>
          <w:color w:val="000000" w:themeColor="text1"/>
          <w:kern w:val="0"/>
          <w:sz w:val="22"/>
          <w:szCs w:val="22"/>
        </w:rPr>
      </w:pPr>
      <w:r>
        <w:rPr>
          <w:rFonts w:asciiTheme="minorEastAsia" w:eastAsiaTheme="minorEastAsia" w:hAnsiTheme="minorEastAsia" w:cs="ＭＳゴシック" w:hint="eastAsia"/>
          <w:color w:val="000000" w:themeColor="text1"/>
          <w:kern w:val="0"/>
          <w:sz w:val="22"/>
          <w:szCs w:val="22"/>
        </w:rPr>
        <w:t>5.</w:t>
      </w:r>
      <w:r w:rsidR="00821AE3">
        <w:rPr>
          <w:rFonts w:asciiTheme="minorEastAsia" w:eastAsiaTheme="minorEastAsia" w:hAnsiTheme="minorEastAsia" w:cs="ＭＳゴシック" w:hint="eastAsia"/>
          <w:color w:val="000000" w:themeColor="text1"/>
          <w:kern w:val="0"/>
          <w:sz w:val="22"/>
          <w:szCs w:val="22"/>
        </w:rPr>
        <w:t>3</w:t>
      </w:r>
      <w:r>
        <w:rPr>
          <w:rFonts w:asciiTheme="minorEastAsia" w:eastAsiaTheme="minorEastAsia" w:hAnsiTheme="minorEastAsia" w:cs="ＭＳゴシック" w:hint="eastAsia"/>
          <w:color w:val="000000" w:themeColor="text1"/>
          <w:kern w:val="0"/>
          <w:sz w:val="22"/>
          <w:szCs w:val="22"/>
        </w:rPr>
        <w:t>.7</w:t>
      </w:r>
      <w:r w:rsidR="00821AE3">
        <w:rPr>
          <w:rFonts w:asciiTheme="minorEastAsia" w:eastAsiaTheme="minorEastAsia" w:hAnsiTheme="minorEastAsia" w:cs="ＭＳゴシック" w:hint="eastAsia"/>
          <w:color w:val="000000" w:themeColor="text1"/>
          <w:kern w:val="0"/>
          <w:sz w:val="22"/>
          <w:szCs w:val="22"/>
        </w:rPr>
        <w:t xml:space="preserve"> </w:t>
      </w:r>
      <w:r w:rsidR="00ED0737" w:rsidRPr="0059325A">
        <w:rPr>
          <w:rFonts w:asciiTheme="minorEastAsia" w:eastAsiaTheme="minorEastAsia" w:hAnsiTheme="minorEastAsia" w:cs="ＭＳゴシック" w:hint="eastAsia"/>
          <w:color w:val="000000" w:themeColor="text1"/>
          <w:kern w:val="0"/>
          <w:sz w:val="22"/>
          <w:szCs w:val="22"/>
        </w:rPr>
        <w:t>探索的な解析</w:t>
      </w:r>
    </w:p>
    <w:p w14:paraId="6FC29F3C" w14:textId="398EAA9A" w:rsidR="00C109AD" w:rsidRPr="0059325A" w:rsidRDefault="00692E51" w:rsidP="003C19B9">
      <w:pPr>
        <w:autoSpaceDE w:val="0"/>
        <w:autoSpaceDN w:val="0"/>
        <w:adjustRightInd w:val="0"/>
        <w:jc w:val="left"/>
        <w:rPr>
          <w:rFonts w:asciiTheme="minorEastAsia" w:eastAsiaTheme="minorEastAsia" w:hAnsiTheme="minorEastAsia" w:cs="ＭＳゴシック"/>
          <w:color w:val="000000" w:themeColor="text1"/>
          <w:kern w:val="0"/>
          <w:sz w:val="22"/>
          <w:szCs w:val="22"/>
        </w:rPr>
      </w:pPr>
      <w:r w:rsidRPr="00692E51">
        <w:rPr>
          <w:rFonts w:asciiTheme="minorEastAsia" w:eastAsiaTheme="minorEastAsia" w:hAnsiTheme="minorEastAsia" w:cs="ＭＳゴシック" w:hint="eastAsia"/>
          <w:color w:val="000000" w:themeColor="text1"/>
          <w:kern w:val="0"/>
          <w:sz w:val="22"/>
          <w:szCs w:val="22"/>
        </w:rPr>
        <w:t>手術実施集団にて、手術前の変数を説明変数とした多変量Cox回帰分析により、全生存率および無再発生存率に関する予後因子を探索する。</w:t>
      </w:r>
    </w:p>
    <w:p w14:paraId="231CCB6A" w14:textId="77777777" w:rsidR="00F34FA8" w:rsidRPr="0059325A" w:rsidRDefault="00F34FA8" w:rsidP="003C19B9">
      <w:pPr>
        <w:autoSpaceDE w:val="0"/>
        <w:autoSpaceDN w:val="0"/>
        <w:adjustRightInd w:val="0"/>
        <w:jc w:val="left"/>
        <w:rPr>
          <w:rFonts w:asciiTheme="minorEastAsia" w:eastAsiaTheme="minorEastAsia" w:hAnsiTheme="minorEastAsia" w:cs="ＭＳゴシック"/>
          <w:color w:val="000000" w:themeColor="text1"/>
          <w:kern w:val="0"/>
          <w:sz w:val="22"/>
          <w:szCs w:val="22"/>
        </w:rPr>
      </w:pPr>
    </w:p>
    <w:p w14:paraId="3826D2EE" w14:textId="3133BA33" w:rsidR="003C19B9" w:rsidRPr="0059325A" w:rsidRDefault="00821AE3" w:rsidP="003C19B9">
      <w:pPr>
        <w:autoSpaceDE w:val="0"/>
        <w:autoSpaceDN w:val="0"/>
        <w:adjustRightInd w:val="0"/>
        <w:jc w:val="left"/>
        <w:rPr>
          <w:rFonts w:asciiTheme="minorEastAsia" w:eastAsiaTheme="minorEastAsia" w:hAnsiTheme="minorEastAsia" w:cs="ＭＳゴシック"/>
          <w:color w:val="000000" w:themeColor="text1"/>
          <w:kern w:val="0"/>
          <w:sz w:val="22"/>
          <w:szCs w:val="22"/>
        </w:rPr>
      </w:pPr>
      <w:r>
        <w:rPr>
          <w:rFonts w:asciiTheme="minorEastAsia" w:eastAsiaTheme="minorEastAsia" w:hAnsiTheme="minorEastAsia" w:cs="ＭＳゴシック" w:hint="eastAsia"/>
          <w:color w:val="000000" w:themeColor="text1"/>
          <w:kern w:val="0"/>
          <w:sz w:val="22"/>
          <w:szCs w:val="22"/>
        </w:rPr>
        <w:t xml:space="preserve">5.3.8 </w:t>
      </w:r>
      <w:r w:rsidR="003C19B9" w:rsidRPr="0059325A">
        <w:rPr>
          <w:rFonts w:asciiTheme="minorEastAsia" w:eastAsiaTheme="minorEastAsia" w:hAnsiTheme="minorEastAsia" w:cs="ＭＳゴシック" w:hint="eastAsia"/>
          <w:color w:val="000000" w:themeColor="text1"/>
          <w:kern w:val="0"/>
          <w:sz w:val="22"/>
          <w:szCs w:val="22"/>
        </w:rPr>
        <w:t xml:space="preserve">試料・情報の利用目的 </w:t>
      </w:r>
    </w:p>
    <w:p w14:paraId="644D6CB9" w14:textId="569BDA1A" w:rsidR="00DF0A3A" w:rsidRPr="0059325A" w:rsidRDefault="003C19B9" w:rsidP="00DF0A3A">
      <w:pPr>
        <w:autoSpaceDE w:val="0"/>
        <w:autoSpaceDN w:val="0"/>
        <w:adjustRightInd w:val="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本研究で得られた研究対象者の試料・情報は、本研究目的以外に使用しな</w:t>
      </w:r>
      <w:r w:rsidR="007D33B8" w:rsidRPr="0059325A">
        <w:rPr>
          <w:rFonts w:asciiTheme="minorEastAsia" w:eastAsiaTheme="minorEastAsia" w:hAnsiTheme="minorEastAsia" w:cs="ＭＳゴシック" w:hint="eastAsia"/>
          <w:color w:val="000000" w:themeColor="text1"/>
          <w:kern w:val="0"/>
          <w:sz w:val="22"/>
          <w:szCs w:val="22"/>
        </w:rPr>
        <w:t>い。</w:t>
      </w:r>
    </w:p>
    <w:p w14:paraId="08E20402" w14:textId="77777777" w:rsidR="00402664" w:rsidRPr="0059325A" w:rsidRDefault="00402664" w:rsidP="00C354F8">
      <w:pPr>
        <w:pStyle w:val="a5"/>
        <w:autoSpaceDE w:val="0"/>
        <w:autoSpaceDN w:val="0"/>
        <w:adjustRightInd w:val="0"/>
        <w:ind w:leftChars="0" w:left="0"/>
        <w:jc w:val="left"/>
        <w:rPr>
          <w:rFonts w:asciiTheme="minorEastAsia" w:eastAsiaTheme="minorEastAsia" w:hAnsiTheme="minorEastAsia"/>
          <w:color w:val="000000" w:themeColor="text1"/>
          <w:sz w:val="22"/>
          <w:szCs w:val="22"/>
        </w:rPr>
      </w:pPr>
    </w:p>
    <w:p w14:paraId="61C0727A" w14:textId="77777777" w:rsidR="00144F47" w:rsidRPr="0059325A" w:rsidRDefault="00144F47" w:rsidP="00BE0016">
      <w:pPr>
        <w:pStyle w:val="1"/>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研究期間</w:t>
      </w:r>
    </w:p>
    <w:p w14:paraId="2EF4A38A" w14:textId="2A7A9C22" w:rsidR="00144F47" w:rsidRPr="0059325A" w:rsidRDefault="00C711B8" w:rsidP="00B44DC8">
      <w:pPr>
        <w:autoSpaceDE w:val="0"/>
        <w:autoSpaceDN w:val="0"/>
        <w:adjustRightInd w:val="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研究機関の長の許可日～</w:t>
      </w:r>
      <w:r w:rsidR="00FB6939" w:rsidRPr="0059325A">
        <w:rPr>
          <w:rFonts w:asciiTheme="minorEastAsia" w:eastAsiaTheme="minorEastAsia" w:hAnsiTheme="minorEastAsia" w:cs="ＭＳゴシック"/>
          <w:color w:val="000000" w:themeColor="text1"/>
          <w:kern w:val="0"/>
          <w:sz w:val="22"/>
          <w:szCs w:val="22"/>
        </w:rPr>
        <w:t>20</w:t>
      </w:r>
      <w:r w:rsidR="004D4288" w:rsidRPr="0059325A">
        <w:rPr>
          <w:rFonts w:asciiTheme="minorEastAsia" w:eastAsiaTheme="minorEastAsia" w:hAnsiTheme="minorEastAsia" w:cs="ＭＳゴシック"/>
          <w:color w:val="000000" w:themeColor="text1"/>
          <w:kern w:val="0"/>
          <w:sz w:val="22"/>
          <w:szCs w:val="22"/>
        </w:rPr>
        <w:t>30</w:t>
      </w:r>
      <w:r w:rsidRPr="0059325A">
        <w:rPr>
          <w:rFonts w:asciiTheme="minorEastAsia" w:eastAsiaTheme="minorEastAsia" w:hAnsiTheme="minorEastAsia" w:cs="ＭＳゴシック" w:hint="eastAsia"/>
          <w:color w:val="000000" w:themeColor="text1"/>
          <w:kern w:val="0"/>
          <w:sz w:val="22"/>
          <w:szCs w:val="22"/>
        </w:rPr>
        <w:t>年</w:t>
      </w:r>
      <w:r w:rsidR="001C4689" w:rsidRPr="0059325A">
        <w:rPr>
          <w:rFonts w:asciiTheme="minorEastAsia" w:eastAsiaTheme="minorEastAsia" w:hAnsiTheme="minorEastAsia" w:cs="ＭＳゴシック"/>
          <w:color w:val="000000" w:themeColor="text1"/>
          <w:kern w:val="0"/>
          <w:sz w:val="22"/>
          <w:szCs w:val="22"/>
        </w:rPr>
        <w:t>12</w:t>
      </w:r>
      <w:r w:rsidRPr="0059325A">
        <w:rPr>
          <w:rFonts w:asciiTheme="minorEastAsia" w:eastAsiaTheme="minorEastAsia" w:hAnsiTheme="minorEastAsia" w:cs="ＭＳゴシック" w:hint="eastAsia"/>
          <w:color w:val="000000" w:themeColor="text1"/>
          <w:kern w:val="0"/>
          <w:sz w:val="22"/>
          <w:szCs w:val="22"/>
        </w:rPr>
        <w:t>月</w:t>
      </w:r>
      <w:r w:rsidR="001C4689" w:rsidRPr="0059325A">
        <w:rPr>
          <w:rFonts w:asciiTheme="minorEastAsia" w:eastAsiaTheme="minorEastAsia" w:hAnsiTheme="minorEastAsia" w:cs="ＭＳゴシック"/>
          <w:color w:val="000000" w:themeColor="text1"/>
          <w:kern w:val="0"/>
          <w:sz w:val="22"/>
          <w:szCs w:val="22"/>
        </w:rPr>
        <w:t>31</w:t>
      </w:r>
      <w:r w:rsidRPr="0059325A">
        <w:rPr>
          <w:rFonts w:asciiTheme="minorEastAsia" w:eastAsiaTheme="minorEastAsia" w:hAnsiTheme="minorEastAsia" w:cs="ＭＳゴシック" w:hint="eastAsia"/>
          <w:color w:val="000000" w:themeColor="text1"/>
          <w:kern w:val="0"/>
          <w:sz w:val="22"/>
          <w:szCs w:val="22"/>
        </w:rPr>
        <w:t>日</w:t>
      </w:r>
    </w:p>
    <w:p w14:paraId="06E91E7D" w14:textId="77777777" w:rsidR="004B2872" w:rsidRPr="0059325A" w:rsidRDefault="004B2872" w:rsidP="00B44DC8">
      <w:pPr>
        <w:autoSpaceDE w:val="0"/>
        <w:autoSpaceDN w:val="0"/>
        <w:adjustRightInd w:val="0"/>
        <w:jc w:val="left"/>
        <w:rPr>
          <w:rFonts w:asciiTheme="minorEastAsia" w:eastAsiaTheme="minorEastAsia" w:hAnsiTheme="minorEastAsia" w:cs="ＭＳゴシック"/>
          <w:color w:val="000000" w:themeColor="text1"/>
          <w:kern w:val="0"/>
          <w:sz w:val="22"/>
          <w:szCs w:val="22"/>
        </w:rPr>
      </w:pPr>
    </w:p>
    <w:p w14:paraId="04B8EBF5" w14:textId="77777777" w:rsidR="00123C7F" w:rsidRPr="0059325A" w:rsidRDefault="00376E8B" w:rsidP="00BE0016">
      <w:pPr>
        <w:pStyle w:val="1"/>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インフォームド・コンセントを受ける手続等</w:t>
      </w:r>
    </w:p>
    <w:p w14:paraId="5758A0CF" w14:textId="1B0E899F" w:rsidR="00FB6939" w:rsidRPr="0059325A" w:rsidRDefault="00FB6939" w:rsidP="00FB6939">
      <w:pPr>
        <w:pStyle w:val="a5"/>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本研究実施に先立ち、倫理審査委員会の承認が得られた説明文書を研究対象者に渡し、本研究の参加について自由意思による同意を文書で得る。説明文書に記載すべき事項は以下のとおりとする。</w:t>
      </w:r>
    </w:p>
    <w:p w14:paraId="5976C88A" w14:textId="77777777" w:rsidR="00FB6939" w:rsidRPr="0059325A" w:rsidRDefault="00FB6939" w:rsidP="00FB6939">
      <w:pPr>
        <w:pStyle w:val="a5"/>
        <w:tabs>
          <w:tab w:val="left" w:pos="465"/>
        </w:tabs>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p>
    <w:p w14:paraId="3CF82B8D" w14:textId="77777777"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①研究の名称及び当該研究の実施について研究機関の長の許可を受けている旨</w:t>
      </w:r>
    </w:p>
    <w:p w14:paraId="17AB9CC3" w14:textId="17C25156"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②</w:t>
      </w:r>
      <w:r w:rsidRPr="0059325A">
        <w:rPr>
          <w:rFonts w:asciiTheme="minorEastAsia" w:eastAsiaTheme="minorEastAsia" w:hAnsiTheme="minorEastAsia" w:hint="eastAsia"/>
          <w:color w:val="000000" w:themeColor="text1"/>
          <w:sz w:val="22"/>
          <w:szCs w:val="22"/>
        </w:rPr>
        <w:t>当該研究対象者に係る研究協力機関の名称、既存試料・情報の提供のみを行う者の氏名及び所属する機関の名称並びに全ての研究責任者の氏名及び研究機関の名称</w:t>
      </w:r>
    </w:p>
    <w:p w14:paraId="2DA9A4D4" w14:textId="77777777"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③研究の目的及び意義</w:t>
      </w:r>
    </w:p>
    <w:p w14:paraId="60253780" w14:textId="77777777"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④研究の方法（研究対象者から取得された試料・情報の利用目的及び取扱いを含む）及び期間</w:t>
      </w:r>
    </w:p>
    <w:p w14:paraId="0ECF0537" w14:textId="77777777"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⑤研究対象者として選定された理由</w:t>
      </w:r>
    </w:p>
    <w:p w14:paraId="3707CF0C" w14:textId="77777777"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⑥研究対象者に生じる負担並びに予測されるリスク及び利益</w:t>
      </w:r>
    </w:p>
    <w:p w14:paraId="419EBE73" w14:textId="77777777"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⑦研究が実施又は継続されることに同意した場合であっても随時これを撤回できる旨（研究対象者等からの撤回の内容に従った措置を講ずることが困難となる場合が</w:t>
      </w:r>
    </w:p>
    <w:p w14:paraId="01FD195F" w14:textId="77777777"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あるときは、その旨及びその理由を含む。）</w:t>
      </w:r>
    </w:p>
    <w:p w14:paraId="65C311F3" w14:textId="77777777"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⑧研究が実施又は継続されることに同意しないこと又は同意を撤回することによって研究対象者等が不利益な取扱いを受けない旨</w:t>
      </w:r>
    </w:p>
    <w:p w14:paraId="07947937" w14:textId="77777777"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⑨研究に関する情報公開の方法</w:t>
      </w:r>
    </w:p>
    <w:p w14:paraId="65FAE69B" w14:textId="77777777"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⑩研究対象者等の求めに応じて、他の研究対象者等の個人情報等の保護及び当該研</w:t>
      </w:r>
    </w:p>
    <w:p w14:paraId="656DA7EA" w14:textId="77777777"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究の独創性の確保に支障がない範囲内で研究計画書及び研究の方法に関する資料を入手又は閲覧できる旨並びにその入手又は閲覧の方法</w:t>
      </w:r>
    </w:p>
    <w:p w14:paraId="3ACFB385" w14:textId="77777777"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lastRenderedPageBreak/>
        <w:t>⑪個人情報等の取扱い（加工する場合にはその方法、</w:t>
      </w:r>
      <w:r w:rsidRPr="0059325A">
        <w:rPr>
          <w:rFonts w:asciiTheme="minorEastAsia" w:eastAsiaTheme="minorEastAsia" w:hAnsiTheme="minorEastAsia" w:hint="eastAsia"/>
          <w:color w:val="000000" w:themeColor="text1"/>
          <w:sz w:val="22"/>
          <w:szCs w:val="22"/>
        </w:rPr>
        <w:t>仮名加工情報</w:t>
      </w:r>
      <w:r w:rsidRPr="0059325A">
        <w:rPr>
          <w:rFonts w:asciiTheme="minorEastAsia" w:eastAsiaTheme="minorEastAsia" w:hAnsiTheme="minorEastAsia" w:cs="ＭＳゴシック" w:hint="eastAsia"/>
          <w:color w:val="000000" w:themeColor="text1"/>
          <w:kern w:val="0"/>
          <w:sz w:val="22"/>
          <w:szCs w:val="22"/>
        </w:rPr>
        <w:t>又は</w:t>
      </w:r>
      <w:r w:rsidRPr="0059325A">
        <w:rPr>
          <w:rFonts w:asciiTheme="minorEastAsia" w:eastAsiaTheme="minorEastAsia" w:hAnsiTheme="minorEastAsia" w:hint="eastAsia"/>
          <w:color w:val="000000" w:themeColor="text1"/>
          <w:sz w:val="22"/>
          <w:szCs w:val="22"/>
        </w:rPr>
        <w:t>匿名加工情</w:t>
      </w:r>
      <w:r w:rsidRPr="0059325A">
        <w:rPr>
          <w:rFonts w:asciiTheme="minorEastAsia" w:eastAsiaTheme="minorEastAsia" w:hAnsiTheme="minorEastAsia"/>
          <w:color w:val="000000" w:themeColor="text1"/>
          <w:sz w:val="22"/>
          <w:szCs w:val="22"/>
        </w:rPr>
        <w:t xml:space="preserve"> </w:t>
      </w:r>
      <w:r w:rsidRPr="0059325A">
        <w:rPr>
          <w:rFonts w:asciiTheme="minorEastAsia" w:eastAsiaTheme="minorEastAsia" w:hAnsiTheme="minorEastAsia" w:hint="eastAsia"/>
          <w:color w:val="000000" w:themeColor="text1"/>
          <w:sz w:val="22"/>
          <w:szCs w:val="22"/>
        </w:rPr>
        <w:t>報</w:t>
      </w:r>
      <w:r w:rsidRPr="0059325A">
        <w:rPr>
          <w:rFonts w:asciiTheme="minorEastAsia" w:eastAsiaTheme="minorEastAsia" w:hAnsiTheme="minorEastAsia" w:cs="ＭＳゴシック" w:hint="eastAsia"/>
          <w:color w:val="000000" w:themeColor="text1"/>
          <w:kern w:val="0"/>
          <w:sz w:val="22"/>
          <w:szCs w:val="22"/>
        </w:rPr>
        <w:t>を作成する場合にはその旨を含む。）</w:t>
      </w:r>
    </w:p>
    <w:p w14:paraId="4D26C44A" w14:textId="77777777"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⑫試料・情報の保管及び廃棄の方法</w:t>
      </w:r>
    </w:p>
    <w:p w14:paraId="634535F4" w14:textId="77777777"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⑬研究の資金源その他の研究機関の研究に係る利益相反、及び個人の収益その他の研究者等の研究に係る利益相反に関する状況</w:t>
      </w:r>
    </w:p>
    <w:p w14:paraId="7133C122" w14:textId="77777777"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⑭研究により得られた結果等の取扱い</w:t>
      </w:r>
    </w:p>
    <w:p w14:paraId="698519FA" w14:textId="77777777"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⑮研究対象者等及びその関係者からの相談等への対応（遺伝カウンセリングを含</w:t>
      </w:r>
    </w:p>
    <w:p w14:paraId="324289ED" w14:textId="77777777"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む。）</w:t>
      </w:r>
    </w:p>
    <w:p w14:paraId="743B56A5" w14:textId="77777777"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⑯研究対象者等に経済的負担又は謝礼がある場合には、その旨及びその内容</w:t>
      </w:r>
    </w:p>
    <w:p w14:paraId="2377E20B" w14:textId="6B24FBFF"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⑰他の治療方法等に関する事項</w:t>
      </w:r>
    </w:p>
    <w:p w14:paraId="49277B44" w14:textId="04E46518"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⑱研究対象者への研究実施後における医療の提供に関する対応</w:t>
      </w:r>
    </w:p>
    <w:p w14:paraId="0AB0AD2F" w14:textId="4906FC25"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⑲研究によって生じた健康被害に対する補償の有無及びその内容</w:t>
      </w:r>
    </w:p>
    <w:p w14:paraId="36F09082" w14:textId="77777777"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⑳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45E49A0D" w14:textId="2C03FAA6" w:rsidR="00FB6939" w:rsidRPr="0059325A" w:rsidRDefault="00FB6939" w:rsidP="00FB6939">
      <w:pPr>
        <w:pStyle w:val="a5"/>
        <w:autoSpaceDE w:val="0"/>
        <w:autoSpaceDN w:val="0"/>
        <w:adjustRightInd w:val="0"/>
        <w:ind w:leftChars="135" w:left="283"/>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㉑モニタリングに従事する者及び監査に従事する者並びに倫理審査委員会が、当該研究対象者に関する試料・情報を閲覧する旨</w:t>
      </w:r>
    </w:p>
    <w:p w14:paraId="61DD21A3" w14:textId="77777777" w:rsidR="003102FE" w:rsidRPr="0059325A" w:rsidRDefault="003102FE" w:rsidP="00B44DC8">
      <w:pPr>
        <w:pStyle w:val="a5"/>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p>
    <w:p w14:paraId="7B6048EC" w14:textId="467E9C81" w:rsidR="00D36725" w:rsidRPr="0059325A" w:rsidRDefault="00144F47" w:rsidP="00BE0016">
      <w:pPr>
        <w:pStyle w:val="1"/>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代諾者等からインフォームド・コンセントを受ける場合の手続</w:t>
      </w:r>
    </w:p>
    <w:p w14:paraId="44F214B5" w14:textId="350316CA" w:rsidR="00FB6939" w:rsidRPr="0059325A" w:rsidRDefault="00FB6939" w:rsidP="002773CA">
      <w:pPr>
        <w:rPr>
          <w:rFonts w:asciiTheme="minorEastAsia" w:eastAsiaTheme="minorEastAsia" w:hAnsiTheme="minorEastAsia"/>
          <w:color w:val="000000" w:themeColor="text1"/>
          <w:sz w:val="22"/>
          <w:szCs w:val="22"/>
        </w:rPr>
      </w:pPr>
      <w:r w:rsidRPr="0059325A">
        <w:rPr>
          <w:rFonts w:asciiTheme="minorEastAsia" w:eastAsiaTheme="minorEastAsia" w:hAnsiTheme="minorEastAsia" w:cs="ＭＳゴシック" w:hint="eastAsia"/>
          <w:color w:val="000000" w:themeColor="text1"/>
          <w:kern w:val="0"/>
          <w:sz w:val="22"/>
          <w:szCs w:val="22"/>
        </w:rPr>
        <w:t>該当しないため記載省略</w:t>
      </w:r>
    </w:p>
    <w:p w14:paraId="4B282A83" w14:textId="4A9C0F71" w:rsidR="00D717B4" w:rsidRPr="0059325A" w:rsidRDefault="00D717B4" w:rsidP="00133A3E">
      <w:pPr>
        <w:pStyle w:val="a5"/>
        <w:tabs>
          <w:tab w:val="left" w:pos="465"/>
        </w:tabs>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p>
    <w:p w14:paraId="5EF3B14B" w14:textId="172BEC69" w:rsidR="0071031A" w:rsidRPr="0059325A" w:rsidRDefault="0071031A" w:rsidP="00BE0016">
      <w:pPr>
        <w:pStyle w:val="1"/>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インフォームド・アセントを得る場合の手続</w:t>
      </w:r>
    </w:p>
    <w:p w14:paraId="43531BF8" w14:textId="6E4193B6" w:rsidR="00FB6939" w:rsidRPr="0059325A" w:rsidRDefault="00FB6939" w:rsidP="00133A3E">
      <w:pPr>
        <w:pStyle w:val="a5"/>
        <w:tabs>
          <w:tab w:val="left" w:pos="465"/>
        </w:tabs>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該当しない</w:t>
      </w:r>
      <w:r w:rsidR="000E4602" w:rsidRPr="0059325A">
        <w:rPr>
          <w:rFonts w:asciiTheme="minorEastAsia" w:eastAsiaTheme="minorEastAsia" w:hAnsiTheme="minorEastAsia" w:cs="ＭＳゴシック" w:hint="eastAsia"/>
          <w:color w:val="000000" w:themeColor="text1"/>
          <w:kern w:val="0"/>
          <w:sz w:val="22"/>
          <w:szCs w:val="22"/>
        </w:rPr>
        <w:t>ため記載省略</w:t>
      </w:r>
    </w:p>
    <w:p w14:paraId="150F0B48" w14:textId="77777777" w:rsidR="00144F47" w:rsidRPr="0059325A" w:rsidRDefault="00144F47" w:rsidP="00133A3E">
      <w:pPr>
        <w:rPr>
          <w:rFonts w:asciiTheme="minorEastAsia" w:eastAsiaTheme="minorEastAsia" w:hAnsiTheme="minorEastAsia"/>
          <w:color w:val="000000" w:themeColor="text1"/>
          <w:sz w:val="22"/>
          <w:szCs w:val="22"/>
        </w:rPr>
      </w:pPr>
    </w:p>
    <w:p w14:paraId="7D308B3D" w14:textId="06CE3273" w:rsidR="00144F47" w:rsidRPr="0059325A" w:rsidRDefault="00144F47" w:rsidP="00BE0016">
      <w:pPr>
        <w:pStyle w:val="1"/>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sz w:val="22"/>
          <w:szCs w:val="22"/>
        </w:rPr>
        <w:t xml:space="preserve"> </w:t>
      </w:r>
      <w:r w:rsidRPr="0059325A">
        <w:rPr>
          <w:rFonts w:asciiTheme="minorEastAsia" w:eastAsiaTheme="minorEastAsia" w:hAnsiTheme="minorEastAsia" w:hint="eastAsia"/>
          <w:color w:val="000000" w:themeColor="text1"/>
          <w:sz w:val="22"/>
          <w:szCs w:val="22"/>
        </w:rPr>
        <w:t>個人情報等の取扱い（</w:t>
      </w:r>
      <w:r w:rsidR="008355A9" w:rsidRPr="0059325A">
        <w:rPr>
          <w:rFonts w:asciiTheme="minorEastAsia" w:eastAsiaTheme="minorEastAsia" w:hAnsiTheme="minorEastAsia"/>
          <w:color w:val="000000" w:themeColor="text1"/>
          <w:sz w:val="22"/>
          <w:szCs w:val="22"/>
        </w:rPr>
        <w:t>加工する場合にはその方法、仮名加工情報又は匿名加工情報を作成する場合にはその旨を含む。</w:t>
      </w:r>
      <w:r w:rsidRPr="0059325A">
        <w:rPr>
          <w:rFonts w:asciiTheme="minorEastAsia" w:eastAsiaTheme="minorEastAsia" w:hAnsiTheme="minorEastAsia" w:hint="eastAsia"/>
          <w:color w:val="000000" w:themeColor="text1"/>
          <w:sz w:val="22"/>
          <w:szCs w:val="22"/>
        </w:rPr>
        <w:t>）</w:t>
      </w:r>
    </w:p>
    <w:p w14:paraId="6A3BFDEC" w14:textId="2EA095CE" w:rsidR="00FB1E6D" w:rsidRPr="0059325A" w:rsidRDefault="00FB6939" w:rsidP="000E4602">
      <w:pPr>
        <w:pStyle w:val="a5"/>
        <w:autoSpaceDE w:val="0"/>
        <w:autoSpaceDN w:val="0"/>
        <w:adjustRightInd w:val="0"/>
        <w:ind w:leftChars="0" w:left="2" w:hanging="2"/>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本研究で収集する研究対象者の個人情報を含むデータは、電子カルテから情報を収集する際に氏名・住所等の個人情報を削除して、研究用の識別コードを付与し、研究対象者を識別するための表を作成する。研究対象者を識別するための表は自機関で個人情報管理責任者が厳重に</w:t>
      </w:r>
      <w:r w:rsidR="00FB1E6D" w:rsidRPr="0059325A">
        <w:rPr>
          <w:rFonts w:asciiTheme="minorEastAsia" w:eastAsiaTheme="minorEastAsia" w:hAnsiTheme="minorEastAsia" w:cs="ＭＳゴシック" w:hint="eastAsia"/>
          <w:color w:val="000000" w:themeColor="text1"/>
          <w:kern w:val="0"/>
          <w:sz w:val="22"/>
          <w:szCs w:val="22"/>
        </w:rPr>
        <w:t>自機関で個人情報管理者が、施錠された書庫にて厳重に保管する。</w:t>
      </w:r>
      <w:r w:rsidRPr="0059325A">
        <w:rPr>
          <w:rFonts w:asciiTheme="minorEastAsia" w:eastAsiaTheme="minorEastAsia" w:hAnsiTheme="minorEastAsia" w:cs="ＭＳゴシック" w:hint="eastAsia"/>
          <w:color w:val="000000" w:themeColor="text1"/>
          <w:kern w:val="0"/>
          <w:sz w:val="22"/>
          <w:szCs w:val="22"/>
        </w:rPr>
        <w:t>情報の受渡しについては匿名化された情報のみを取り扱う。</w:t>
      </w:r>
      <w:r w:rsidR="00FB1E6D" w:rsidRPr="0059325A">
        <w:rPr>
          <w:rFonts w:asciiTheme="minorEastAsia" w:eastAsiaTheme="minorEastAsia" w:hAnsiTheme="minorEastAsia" w:cs="ＭＳゴシック" w:hint="eastAsia"/>
          <w:color w:val="000000" w:themeColor="text1"/>
          <w:kern w:val="0"/>
          <w:sz w:val="22"/>
          <w:szCs w:val="22"/>
        </w:rPr>
        <w:t>学会や論文等で研究成果を発表する場合も、個人を特定できる情報を明らかにすることは決して行なわない。</w:t>
      </w:r>
    </w:p>
    <w:p w14:paraId="6E7F2204" w14:textId="77777777" w:rsidR="00A32578" w:rsidRPr="0059325A" w:rsidRDefault="00A32578" w:rsidP="00B44DC8">
      <w:pPr>
        <w:pStyle w:val="a5"/>
        <w:tabs>
          <w:tab w:val="left" w:pos="465"/>
        </w:tabs>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p>
    <w:p w14:paraId="6A6EE96C" w14:textId="1D4EAE3D" w:rsidR="00AD2404" w:rsidRPr="0059325A" w:rsidRDefault="00AD2404" w:rsidP="00B44DC8">
      <w:pPr>
        <w:pStyle w:val="a5"/>
        <w:tabs>
          <w:tab w:val="left" w:pos="465"/>
        </w:tabs>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安全管理措置</w:t>
      </w:r>
    </w:p>
    <w:p w14:paraId="3C57209C" w14:textId="246BC28C" w:rsidR="00FB6939" w:rsidRPr="0059325A" w:rsidRDefault="00FB6939" w:rsidP="00B44DC8">
      <w:pPr>
        <w:pStyle w:val="a5"/>
        <w:tabs>
          <w:tab w:val="left" w:pos="465"/>
        </w:tabs>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物理的安全管理（データ管理PCは研究室内の保管庫にて鍵をかけて保管、記録媒体の</w:t>
      </w:r>
      <w:r w:rsidRPr="0059325A">
        <w:rPr>
          <w:rFonts w:asciiTheme="minorEastAsia" w:eastAsiaTheme="minorEastAsia" w:hAnsiTheme="minorEastAsia" w:cs="ＭＳゴシック" w:hint="eastAsia"/>
          <w:color w:val="000000" w:themeColor="text1"/>
          <w:kern w:val="0"/>
          <w:sz w:val="22"/>
          <w:szCs w:val="22"/>
        </w:rPr>
        <w:lastRenderedPageBreak/>
        <w:t>持ち出し禁止等、盗難等・漏えい等の防止、個人データの削除及び機器、電子媒体等の廃棄）、技術的安全管理（データ管理PCへのアクセス制御、外部からの不正アクセス等の防止に対して不正ソフトウェア対策）、組織的安全管理（個人情報の取扱の制限と権限を研究責任者と研究分担者に限定する）、人的安全管理（定期的に教育を受ける）を行う。</w:t>
      </w:r>
      <w:r w:rsidR="00E97686" w:rsidRPr="0059325A">
        <w:rPr>
          <w:rFonts w:asciiTheme="minorEastAsia" w:eastAsiaTheme="minorEastAsia" w:hAnsiTheme="minorEastAsia" w:cs="ＭＳゴシック" w:hint="eastAsia"/>
          <w:color w:val="000000" w:themeColor="text1"/>
          <w:kern w:val="0"/>
          <w:sz w:val="22"/>
          <w:szCs w:val="22"/>
        </w:rPr>
        <w:t>協力機関から情報を提供される場合は、本人の特定が行われないよう留意する。</w:t>
      </w:r>
    </w:p>
    <w:p w14:paraId="46E4242F" w14:textId="77777777" w:rsidR="00144F47" w:rsidRPr="0059325A" w:rsidRDefault="00144F47" w:rsidP="00B44DC8">
      <w:pPr>
        <w:pStyle w:val="a5"/>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p>
    <w:p w14:paraId="3DA691E6" w14:textId="2259A7C5" w:rsidR="009B2E53" w:rsidRPr="0059325A" w:rsidRDefault="00144F47">
      <w:pPr>
        <w:pStyle w:val="1"/>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研究対象者に生じる負担並びに予測されるリスク及び利益、これらの総合的評価並びに当該負担及びリスクを最小化する対策</w:t>
      </w:r>
    </w:p>
    <w:p w14:paraId="2F5F6204" w14:textId="591DD8B7" w:rsidR="00685BA1" w:rsidRPr="0059325A" w:rsidRDefault="00685BA1" w:rsidP="0059325A">
      <w:pPr>
        <w:tabs>
          <w:tab w:val="left" w:pos="465"/>
        </w:tabs>
        <w:autoSpaceDE w:val="0"/>
        <w:autoSpaceDN w:val="0"/>
        <w:adjustRightInd w:val="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今回行う医療行為について開腹手術で行うものは、標準的な医療行為であり、病気の治癒という患者の利益が存在する</w:t>
      </w:r>
      <w:r w:rsidR="00510349" w:rsidRPr="0059325A">
        <w:rPr>
          <w:rFonts w:asciiTheme="minorEastAsia" w:eastAsiaTheme="minorEastAsia" w:hAnsiTheme="minorEastAsia" w:cs="ＭＳゴシック" w:hint="eastAsia"/>
          <w:color w:val="000000" w:themeColor="text1"/>
          <w:kern w:val="0"/>
          <w:sz w:val="22"/>
          <w:szCs w:val="22"/>
        </w:rPr>
        <w:t>。</w:t>
      </w:r>
    </w:p>
    <w:p w14:paraId="49E1A8A9" w14:textId="287B11B8" w:rsidR="00685BA1" w:rsidRPr="0059325A" w:rsidRDefault="00651502" w:rsidP="00DF34AE">
      <w:pPr>
        <w:tabs>
          <w:tab w:val="left" w:pos="465"/>
        </w:tabs>
        <w:autoSpaceDE w:val="0"/>
        <w:autoSpaceDN w:val="0"/>
        <w:adjustRightInd w:val="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一方で</w:t>
      </w:r>
      <w:r w:rsidR="00685BA1" w:rsidRPr="0059325A">
        <w:rPr>
          <w:rFonts w:asciiTheme="minorEastAsia" w:eastAsiaTheme="minorEastAsia" w:hAnsiTheme="minorEastAsia" w:cs="ＭＳゴシック" w:hint="eastAsia"/>
          <w:color w:val="000000" w:themeColor="text1"/>
          <w:kern w:val="0"/>
          <w:sz w:val="22"/>
          <w:szCs w:val="22"/>
        </w:rPr>
        <w:t>腹腔鏡手術</w:t>
      </w:r>
      <w:r w:rsidRPr="0059325A">
        <w:rPr>
          <w:rFonts w:asciiTheme="minorEastAsia" w:eastAsiaTheme="minorEastAsia" w:hAnsiTheme="minorEastAsia" w:cs="ＭＳゴシック" w:hint="eastAsia"/>
          <w:color w:val="000000" w:themeColor="text1"/>
          <w:kern w:val="0"/>
          <w:sz w:val="22"/>
          <w:szCs w:val="22"/>
        </w:rPr>
        <w:t>について</w:t>
      </w:r>
      <w:r w:rsidR="00685BA1" w:rsidRPr="0059325A">
        <w:rPr>
          <w:rFonts w:asciiTheme="minorEastAsia" w:eastAsiaTheme="minorEastAsia" w:hAnsiTheme="minorEastAsia" w:cs="ＭＳゴシック" w:hint="eastAsia"/>
          <w:color w:val="000000" w:themeColor="text1"/>
          <w:kern w:val="0"/>
          <w:sz w:val="22"/>
          <w:szCs w:val="22"/>
        </w:rPr>
        <w:t>は保険適応となって</w:t>
      </w:r>
      <w:r w:rsidRPr="0059325A">
        <w:rPr>
          <w:rFonts w:asciiTheme="minorEastAsia" w:eastAsiaTheme="minorEastAsia" w:hAnsiTheme="minorEastAsia" w:cs="ＭＳゴシック" w:hint="eastAsia"/>
          <w:color w:val="000000" w:themeColor="text1"/>
          <w:kern w:val="0"/>
          <w:sz w:val="22"/>
          <w:szCs w:val="22"/>
        </w:rPr>
        <w:t>いないが</w:t>
      </w:r>
      <w:r w:rsidR="00685BA1" w:rsidRPr="0059325A">
        <w:rPr>
          <w:rFonts w:asciiTheme="minorEastAsia" w:eastAsiaTheme="minorEastAsia" w:hAnsiTheme="minorEastAsia" w:cs="ＭＳゴシック" w:hint="eastAsia"/>
          <w:color w:val="000000" w:themeColor="text1"/>
          <w:kern w:val="0"/>
          <w:sz w:val="22"/>
          <w:szCs w:val="22"/>
        </w:rPr>
        <w:t>、</w:t>
      </w:r>
      <w:r w:rsidR="00D73C6F" w:rsidRPr="0059325A">
        <w:rPr>
          <w:rFonts w:asciiTheme="minorEastAsia" w:eastAsiaTheme="minorEastAsia" w:hAnsiTheme="minorEastAsia" w:cs="ＭＳゴシック" w:hint="eastAsia"/>
          <w:color w:val="000000" w:themeColor="text1"/>
          <w:kern w:val="0"/>
          <w:sz w:val="22"/>
          <w:szCs w:val="22"/>
        </w:rPr>
        <w:t>先行研究から</w:t>
      </w:r>
      <w:r w:rsidR="00685BA1" w:rsidRPr="0059325A">
        <w:rPr>
          <w:rFonts w:asciiTheme="minorEastAsia" w:eastAsiaTheme="minorEastAsia" w:hAnsiTheme="minorEastAsia" w:cs="ＭＳゴシック" w:hint="eastAsia"/>
          <w:color w:val="000000" w:themeColor="text1"/>
          <w:kern w:val="0"/>
          <w:sz w:val="22"/>
          <w:szCs w:val="22"/>
        </w:rPr>
        <w:t>開腹手術と比較して</w:t>
      </w:r>
      <w:r w:rsidR="00FB1E6D" w:rsidRPr="0059325A">
        <w:rPr>
          <w:rFonts w:asciiTheme="minorEastAsia" w:eastAsiaTheme="minorEastAsia" w:hAnsiTheme="minorEastAsia" w:cs="ＭＳゴシック" w:hint="eastAsia"/>
          <w:color w:val="000000" w:themeColor="text1"/>
          <w:kern w:val="0"/>
          <w:sz w:val="22"/>
          <w:szCs w:val="22"/>
        </w:rPr>
        <w:t>腸閉塞などの</w:t>
      </w:r>
      <w:r w:rsidR="00685BA1" w:rsidRPr="0059325A">
        <w:rPr>
          <w:rFonts w:asciiTheme="minorEastAsia" w:eastAsiaTheme="minorEastAsia" w:hAnsiTheme="minorEastAsia" w:cs="ＭＳゴシック" w:hint="eastAsia"/>
          <w:color w:val="000000" w:themeColor="text1"/>
          <w:kern w:val="0"/>
          <w:sz w:val="22"/>
          <w:szCs w:val="22"/>
        </w:rPr>
        <w:t>合併症が少な</w:t>
      </w:r>
      <w:r w:rsidRPr="0059325A">
        <w:rPr>
          <w:rFonts w:asciiTheme="minorEastAsia" w:eastAsiaTheme="minorEastAsia" w:hAnsiTheme="minorEastAsia" w:cs="ＭＳゴシック" w:hint="eastAsia"/>
          <w:color w:val="000000" w:themeColor="text1"/>
          <w:kern w:val="0"/>
          <w:sz w:val="22"/>
          <w:szCs w:val="22"/>
        </w:rPr>
        <w:t>いことを予想し、</w:t>
      </w:r>
      <w:r w:rsidR="00685BA1" w:rsidRPr="0059325A">
        <w:rPr>
          <w:rFonts w:asciiTheme="minorEastAsia" w:eastAsiaTheme="minorEastAsia" w:hAnsiTheme="minorEastAsia" w:cs="ＭＳゴシック" w:hint="eastAsia"/>
          <w:color w:val="000000" w:themeColor="text1"/>
          <w:kern w:val="0"/>
          <w:sz w:val="22"/>
          <w:szCs w:val="22"/>
        </w:rPr>
        <w:t>更に、無病生存期間や全生存期間</w:t>
      </w:r>
      <w:r w:rsidRPr="0059325A">
        <w:rPr>
          <w:rFonts w:asciiTheme="minorEastAsia" w:eastAsiaTheme="minorEastAsia" w:hAnsiTheme="minorEastAsia" w:cs="ＭＳゴシック" w:hint="eastAsia"/>
          <w:color w:val="000000" w:themeColor="text1"/>
          <w:kern w:val="0"/>
          <w:sz w:val="22"/>
          <w:szCs w:val="22"/>
        </w:rPr>
        <w:t>では</w:t>
      </w:r>
      <w:r w:rsidR="00FB1E6D" w:rsidRPr="0059325A">
        <w:rPr>
          <w:rFonts w:asciiTheme="minorEastAsia" w:eastAsiaTheme="minorEastAsia" w:hAnsiTheme="minorEastAsia" w:cs="ＭＳゴシック" w:hint="eastAsia"/>
          <w:color w:val="000000" w:themeColor="text1"/>
          <w:kern w:val="0"/>
          <w:sz w:val="22"/>
          <w:szCs w:val="22"/>
        </w:rPr>
        <w:t>開腹と同等の手技を行うことで</w:t>
      </w:r>
      <w:r w:rsidR="001D658A">
        <w:rPr>
          <w:rFonts w:asciiTheme="minorEastAsia" w:eastAsiaTheme="minorEastAsia" w:hAnsiTheme="minorEastAsia" w:cs="ＭＳゴシック" w:hint="eastAsia"/>
          <w:color w:val="000000" w:themeColor="text1"/>
          <w:kern w:val="0"/>
          <w:sz w:val="22"/>
          <w:szCs w:val="22"/>
        </w:rPr>
        <w:t>同程度</w:t>
      </w:r>
      <w:r w:rsidRPr="0059325A">
        <w:rPr>
          <w:rFonts w:asciiTheme="minorEastAsia" w:eastAsiaTheme="minorEastAsia" w:hAnsiTheme="minorEastAsia" w:cs="ＭＳゴシック" w:hint="eastAsia"/>
          <w:color w:val="000000" w:themeColor="text1"/>
          <w:kern w:val="0"/>
          <w:sz w:val="22"/>
          <w:szCs w:val="22"/>
        </w:rPr>
        <w:t>であること想定して研究計画を行っている。この臨床研究を通じて、先進医療申請を通過点として、将来的には保険収載を目的としている。</w:t>
      </w:r>
    </w:p>
    <w:p w14:paraId="3F0106B5" w14:textId="2A75B2D6" w:rsidR="00FB1E6D" w:rsidRPr="0059325A" w:rsidRDefault="00651502" w:rsidP="00D73C6F">
      <w:pPr>
        <w:outlineLvl w:val="0"/>
        <w:rPr>
          <w:rFonts w:ascii="ＭＳ Ｐゴシック" w:eastAsia="ＭＳ Ｐゴシック" w:hAnsi="ＭＳ Ｐゴシック"/>
          <w:color w:val="000000" w:themeColor="text1"/>
        </w:rPr>
      </w:pPr>
      <w:r w:rsidRPr="0059325A">
        <w:rPr>
          <w:rFonts w:asciiTheme="minorEastAsia" w:eastAsiaTheme="minorEastAsia" w:hAnsiTheme="minorEastAsia" w:cs="ＭＳゴシック" w:hint="eastAsia"/>
          <w:color w:val="000000" w:themeColor="text1"/>
          <w:kern w:val="0"/>
          <w:sz w:val="22"/>
          <w:szCs w:val="22"/>
        </w:rPr>
        <w:t>従来、卵巣癌に対して開腹で行っていた手術を腹腔鏡で行えるようになれば研究対象者のみならず、</w:t>
      </w:r>
      <w:r w:rsidR="001A014F" w:rsidRPr="0059325A">
        <w:rPr>
          <w:rFonts w:asciiTheme="minorEastAsia" w:eastAsiaTheme="minorEastAsia" w:hAnsiTheme="minorEastAsia" w:cs="ＭＳゴシック" w:hint="eastAsia"/>
          <w:color w:val="000000" w:themeColor="text1"/>
          <w:kern w:val="0"/>
          <w:sz w:val="22"/>
          <w:szCs w:val="22"/>
        </w:rPr>
        <w:t>将来、</w:t>
      </w:r>
      <w:r w:rsidRPr="0059325A">
        <w:rPr>
          <w:rFonts w:asciiTheme="minorEastAsia" w:eastAsiaTheme="minorEastAsia" w:hAnsiTheme="minorEastAsia" w:cs="ＭＳゴシック" w:hint="eastAsia"/>
          <w:color w:val="000000" w:themeColor="text1"/>
          <w:kern w:val="0"/>
          <w:sz w:val="22"/>
          <w:szCs w:val="22"/>
        </w:rPr>
        <w:t>卵巣癌患者にも治癒に関しては同等で、身体の負担がより少ない治療を受けることができるメリットがあると思われる</w:t>
      </w:r>
      <w:r w:rsidR="00FB1E6D" w:rsidRPr="0059325A">
        <w:rPr>
          <w:rFonts w:asciiTheme="minorEastAsia" w:eastAsiaTheme="minorEastAsia" w:hAnsiTheme="minorEastAsia" w:cs="ＭＳゴシック" w:hint="eastAsia"/>
          <w:color w:val="000000" w:themeColor="text1"/>
          <w:kern w:val="0"/>
          <w:sz w:val="22"/>
          <w:szCs w:val="22"/>
        </w:rPr>
        <w:t>。手術の質の担保のために、</w:t>
      </w:r>
      <w:r w:rsidR="00FB1E6D" w:rsidRPr="0059325A">
        <w:rPr>
          <w:rFonts w:asciiTheme="minorEastAsia" w:eastAsiaTheme="minorEastAsia" w:hAnsiTheme="minorEastAsia" w:hint="eastAsia"/>
          <w:color w:val="000000" w:themeColor="text1"/>
        </w:rPr>
        <w:t>腹腔鏡手術の際には、</w:t>
      </w:r>
      <w:r w:rsidR="00BF4086" w:rsidRPr="00BF4086">
        <w:rPr>
          <w:rFonts w:asciiTheme="minorEastAsia" w:eastAsiaTheme="minorEastAsia" w:hAnsiTheme="minorEastAsia"/>
          <w:color w:val="000000" w:themeColor="text1"/>
        </w:rPr>
        <w:t>日本産科婦人科内視鏡学会</w:t>
      </w:r>
      <w:r w:rsidR="009A1B61">
        <w:rPr>
          <w:rFonts w:asciiTheme="minorEastAsia" w:eastAsiaTheme="minorEastAsia" w:hAnsiTheme="minorEastAsia" w:hint="eastAsia"/>
          <w:color w:val="000000" w:themeColor="text1"/>
        </w:rPr>
        <w:t>認定</w:t>
      </w:r>
      <w:r w:rsidR="00BF4086" w:rsidRPr="00BF4086">
        <w:rPr>
          <w:rFonts w:asciiTheme="minorEastAsia" w:eastAsiaTheme="minorEastAsia" w:hAnsiTheme="minorEastAsia"/>
          <w:color w:val="000000" w:themeColor="text1"/>
        </w:rPr>
        <w:t>腹腔鏡技術認定医</w:t>
      </w:r>
      <w:r w:rsidR="007D249E">
        <w:rPr>
          <w:rFonts w:asciiTheme="minorEastAsia" w:eastAsiaTheme="minorEastAsia" w:hAnsiTheme="minorEastAsia" w:hint="eastAsia"/>
          <w:color w:val="000000" w:themeColor="text1"/>
          <w:sz w:val="22"/>
          <w:szCs w:val="22"/>
        </w:rPr>
        <w:t>と</w:t>
      </w:r>
      <w:r w:rsidR="005975B0">
        <w:rPr>
          <w:rFonts w:asciiTheme="minorEastAsia" w:eastAsiaTheme="minorEastAsia" w:hAnsiTheme="minorEastAsia" w:hint="eastAsia"/>
          <w:color w:val="000000" w:themeColor="text1"/>
        </w:rPr>
        <w:t>日本婦人科腫瘍</w:t>
      </w:r>
      <w:r w:rsidR="00FB1E6D" w:rsidRPr="0059325A">
        <w:rPr>
          <w:rFonts w:asciiTheme="minorEastAsia" w:eastAsiaTheme="minorEastAsia" w:hAnsiTheme="minorEastAsia" w:hint="eastAsia"/>
          <w:color w:val="000000" w:themeColor="text1"/>
        </w:rPr>
        <w:t>学会</w:t>
      </w:r>
      <w:r w:rsidR="005975B0">
        <w:rPr>
          <w:rFonts w:asciiTheme="minorEastAsia" w:eastAsiaTheme="minorEastAsia" w:hAnsiTheme="minorEastAsia" w:hint="eastAsia"/>
          <w:color w:val="000000" w:themeColor="text1"/>
        </w:rPr>
        <w:t>婦人科腫瘍</w:t>
      </w:r>
      <w:r w:rsidR="00FB1E6D" w:rsidRPr="0059325A">
        <w:rPr>
          <w:rFonts w:asciiTheme="minorEastAsia" w:eastAsiaTheme="minorEastAsia" w:hAnsiTheme="minorEastAsia" w:hint="eastAsia"/>
          <w:color w:val="000000" w:themeColor="text1"/>
        </w:rPr>
        <w:t>専門医の協力体制の下で実施する。開腹手術の際には</w:t>
      </w:r>
      <w:r w:rsidR="00774E09" w:rsidRPr="0059325A">
        <w:rPr>
          <w:rFonts w:asciiTheme="minorEastAsia" w:eastAsiaTheme="minorEastAsia" w:hAnsiTheme="minorEastAsia" w:hint="eastAsia"/>
          <w:color w:val="000000" w:themeColor="text1"/>
        </w:rPr>
        <w:t>日本</w:t>
      </w:r>
      <w:r w:rsidR="005975B0">
        <w:rPr>
          <w:rFonts w:asciiTheme="minorEastAsia" w:eastAsiaTheme="minorEastAsia" w:hAnsiTheme="minorEastAsia" w:hint="eastAsia"/>
          <w:color w:val="000000" w:themeColor="text1"/>
        </w:rPr>
        <w:t>婦人科腫瘍</w:t>
      </w:r>
      <w:r w:rsidR="00774E09" w:rsidRPr="0059325A">
        <w:rPr>
          <w:rFonts w:asciiTheme="minorEastAsia" w:eastAsiaTheme="minorEastAsia" w:hAnsiTheme="minorEastAsia" w:hint="eastAsia"/>
          <w:color w:val="000000" w:themeColor="text1"/>
        </w:rPr>
        <w:t>学会</w:t>
      </w:r>
      <w:r w:rsidR="005975B0">
        <w:rPr>
          <w:rFonts w:asciiTheme="minorEastAsia" w:eastAsiaTheme="minorEastAsia" w:hAnsiTheme="minorEastAsia" w:hint="eastAsia"/>
          <w:color w:val="000000" w:themeColor="text1"/>
        </w:rPr>
        <w:t>婦人科腫瘍</w:t>
      </w:r>
      <w:r w:rsidR="00FB1E6D" w:rsidRPr="0059325A">
        <w:rPr>
          <w:rFonts w:asciiTheme="minorEastAsia" w:eastAsiaTheme="minorEastAsia" w:hAnsiTheme="minorEastAsia" w:hint="eastAsia"/>
          <w:color w:val="000000" w:themeColor="text1"/>
        </w:rPr>
        <w:t>専門医が手術チームに参加している体制の下で実施する。</w:t>
      </w:r>
    </w:p>
    <w:p w14:paraId="309230A2" w14:textId="77777777" w:rsidR="00490174" w:rsidRDefault="00490174" w:rsidP="00133A3E">
      <w:pPr>
        <w:autoSpaceDE w:val="0"/>
        <w:autoSpaceDN w:val="0"/>
        <w:adjustRightInd w:val="0"/>
        <w:jc w:val="left"/>
        <w:rPr>
          <w:rFonts w:asciiTheme="minorEastAsia" w:eastAsiaTheme="minorEastAsia" w:hAnsiTheme="minorEastAsia" w:cs="ＭＳゴシック"/>
          <w:color w:val="000000" w:themeColor="text1"/>
          <w:kern w:val="0"/>
          <w:sz w:val="22"/>
          <w:szCs w:val="22"/>
        </w:rPr>
      </w:pPr>
    </w:p>
    <w:p w14:paraId="5954820C" w14:textId="77777777" w:rsidR="00516980" w:rsidRPr="0059325A" w:rsidRDefault="00516980" w:rsidP="00133A3E">
      <w:pPr>
        <w:autoSpaceDE w:val="0"/>
        <w:autoSpaceDN w:val="0"/>
        <w:adjustRightInd w:val="0"/>
        <w:jc w:val="left"/>
        <w:rPr>
          <w:rFonts w:asciiTheme="minorEastAsia" w:eastAsiaTheme="minorEastAsia" w:hAnsiTheme="minorEastAsia" w:cs="ＭＳゴシック"/>
          <w:color w:val="000000" w:themeColor="text1"/>
          <w:kern w:val="0"/>
          <w:sz w:val="22"/>
          <w:szCs w:val="22"/>
        </w:rPr>
      </w:pPr>
    </w:p>
    <w:p w14:paraId="73608BD1" w14:textId="77777777" w:rsidR="00AF5AE7" w:rsidRPr="0059325A" w:rsidRDefault="006D5F8E" w:rsidP="00BE0016">
      <w:pPr>
        <w:pStyle w:val="1"/>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試料・</w:t>
      </w:r>
      <w:r w:rsidR="001578AA" w:rsidRPr="0059325A">
        <w:rPr>
          <w:rFonts w:asciiTheme="minorEastAsia" w:eastAsiaTheme="minorEastAsia" w:hAnsiTheme="minorEastAsia" w:hint="eastAsia"/>
          <w:color w:val="000000" w:themeColor="text1"/>
          <w:sz w:val="22"/>
          <w:szCs w:val="22"/>
        </w:rPr>
        <w:t>情報（研究に用いられる情報に係る資料を含む。）</w:t>
      </w:r>
      <w:r w:rsidR="00144F47" w:rsidRPr="0059325A">
        <w:rPr>
          <w:rFonts w:asciiTheme="minorEastAsia" w:eastAsiaTheme="minorEastAsia" w:hAnsiTheme="minorEastAsia" w:hint="eastAsia"/>
          <w:color w:val="000000" w:themeColor="text1"/>
          <w:sz w:val="22"/>
          <w:szCs w:val="22"/>
        </w:rPr>
        <w:t>の保管及び廃棄の方法</w:t>
      </w:r>
    </w:p>
    <w:p w14:paraId="168A9111" w14:textId="534D24DF" w:rsidR="00B73A35" w:rsidRPr="0059325A" w:rsidRDefault="006F31CB">
      <w:pPr>
        <w:pStyle w:val="2"/>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情報</w:t>
      </w:r>
      <w:r w:rsidR="0086765E" w:rsidRPr="0059325A">
        <w:rPr>
          <w:rFonts w:asciiTheme="minorEastAsia" w:eastAsiaTheme="minorEastAsia" w:hAnsiTheme="minorEastAsia" w:hint="eastAsia"/>
          <w:color w:val="000000" w:themeColor="text1"/>
          <w:sz w:val="22"/>
          <w:szCs w:val="22"/>
        </w:rPr>
        <w:t>の保管及び廃棄の方法</w:t>
      </w:r>
    </w:p>
    <w:p w14:paraId="6D9630C0" w14:textId="77777777" w:rsidR="00901D0A" w:rsidRDefault="003B33D0" w:rsidP="00133A3E">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研究終了報告日から５年又は研究結果の最終公表日から３年又は論文等の発表から</w:t>
      </w:r>
    </w:p>
    <w:p w14:paraId="7783E59C" w14:textId="5D53A963" w:rsidR="003B33D0" w:rsidRPr="0059325A" w:rsidRDefault="003B33D0" w:rsidP="00133A3E">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１０年のいずれか遅い日まで保管し、適切に廃棄する</w:t>
      </w:r>
    </w:p>
    <w:p w14:paraId="7271611B" w14:textId="77777777" w:rsidR="00AF5AE7" w:rsidRPr="0059325A" w:rsidRDefault="00AF5AE7" w:rsidP="00133A3E">
      <w:pPr>
        <w:pStyle w:val="a5"/>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p>
    <w:p w14:paraId="02A73828" w14:textId="77777777" w:rsidR="00AF5AE7" w:rsidRPr="0059325A" w:rsidRDefault="00AF5AE7" w:rsidP="00BE0016">
      <w:pPr>
        <w:pStyle w:val="2"/>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試料の保管及び廃棄の方法</w:t>
      </w:r>
    </w:p>
    <w:p w14:paraId="28CA1EED" w14:textId="35599457" w:rsidR="00C2304E" w:rsidRPr="0059325A" w:rsidRDefault="00C2304E" w:rsidP="00133A3E">
      <w:pPr>
        <w:pStyle w:val="a5"/>
        <w:tabs>
          <w:tab w:val="left" w:pos="465"/>
        </w:tabs>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本研究では試料を取り扱わないため記載省略。</w:t>
      </w:r>
    </w:p>
    <w:p w14:paraId="28F0B624" w14:textId="4FB8E8B0" w:rsidR="00F012C4" w:rsidRPr="0059325A" w:rsidRDefault="00F012C4" w:rsidP="00F012C4">
      <w:pPr>
        <w:widowControl/>
        <w:jc w:val="left"/>
        <w:rPr>
          <w:rFonts w:asciiTheme="minorEastAsia" w:eastAsiaTheme="minorEastAsia" w:hAnsiTheme="minorEastAsia" w:cs="ＭＳゴシック"/>
          <w:color w:val="000000" w:themeColor="text1"/>
          <w:kern w:val="0"/>
          <w:sz w:val="22"/>
          <w:szCs w:val="22"/>
        </w:rPr>
      </w:pPr>
    </w:p>
    <w:p w14:paraId="3342B044" w14:textId="1BA85A89" w:rsidR="00F012C4" w:rsidRPr="0059325A" w:rsidRDefault="00F012C4" w:rsidP="00AC3106">
      <w:pPr>
        <w:pStyle w:val="2"/>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試料・情報の授受に関する記録の作成・保管</w:t>
      </w:r>
    </w:p>
    <w:p w14:paraId="64B48FAE" w14:textId="2D13C9AB" w:rsidR="00577E60" w:rsidRPr="0059325A" w:rsidRDefault="005C4824" w:rsidP="005C4824">
      <w:pPr>
        <w:tabs>
          <w:tab w:val="left" w:pos="465"/>
        </w:tabs>
        <w:autoSpaceDE w:val="0"/>
        <w:autoSpaceDN w:val="0"/>
        <w:adjustRightInd w:val="0"/>
        <w:jc w:val="left"/>
        <w:rPr>
          <w:rFonts w:asciiTheme="minorEastAsia" w:eastAsiaTheme="minorEastAsia" w:hAnsiTheme="minorEastAsia" w:cs="ＭＳゴシック"/>
          <w:b/>
          <w:color w:val="000000" w:themeColor="text1"/>
          <w:kern w:val="0"/>
          <w:sz w:val="22"/>
          <w:szCs w:val="22"/>
        </w:rPr>
      </w:pPr>
      <w:r w:rsidRPr="0059325A">
        <w:rPr>
          <w:rFonts w:asciiTheme="minorEastAsia" w:eastAsiaTheme="minorEastAsia" w:hAnsiTheme="minorEastAsia" w:cs="ＭＳゴシック" w:hint="eastAsia"/>
          <w:b/>
          <w:color w:val="000000" w:themeColor="text1"/>
          <w:kern w:val="0"/>
          <w:sz w:val="22"/>
          <w:szCs w:val="22"/>
        </w:rPr>
        <w:t>「試料・情報の提供に関する記録」を作成する方法</w:t>
      </w:r>
    </w:p>
    <w:p w14:paraId="194691F7" w14:textId="4F3D2E3C" w:rsidR="006E6FDF" w:rsidRPr="0059325A" w:rsidRDefault="006E6FDF" w:rsidP="006E6FDF">
      <w:pPr>
        <w:tabs>
          <w:tab w:val="left" w:pos="465"/>
        </w:tabs>
        <w:autoSpaceDE w:val="0"/>
        <w:autoSpaceDN w:val="0"/>
        <w:adjustRightInd w:val="0"/>
        <w:jc w:val="left"/>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・必要事項が記載された「研究計画書」を保管する</w:t>
      </w:r>
    </w:p>
    <w:p w14:paraId="7B34CA01" w14:textId="4D443CE3" w:rsidR="006E6FDF" w:rsidRPr="0059325A" w:rsidRDefault="006E6FDF" w:rsidP="006E6FDF">
      <w:pPr>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・文書によりインフォームド・コンセントを受けた場合は、「同意文書」を保管する</w:t>
      </w:r>
    </w:p>
    <w:p w14:paraId="6AC3B567" w14:textId="77777777" w:rsidR="006E6FDF" w:rsidRPr="0059325A" w:rsidRDefault="006E6FDF" w:rsidP="006E6FDF">
      <w:pPr>
        <w:rPr>
          <w:rFonts w:asciiTheme="minorEastAsia" w:eastAsiaTheme="minorEastAsia" w:hAnsiTheme="minorEastAsia" w:cs="ＭＳゴシック"/>
          <w:color w:val="000000" w:themeColor="text1"/>
          <w:kern w:val="0"/>
          <w:sz w:val="22"/>
          <w:szCs w:val="22"/>
        </w:rPr>
      </w:pPr>
    </w:p>
    <w:p w14:paraId="32E16131" w14:textId="247A9F90" w:rsidR="005C4824" w:rsidRPr="0059325A" w:rsidRDefault="005C4824" w:rsidP="005C4824">
      <w:pPr>
        <w:tabs>
          <w:tab w:val="left" w:pos="465"/>
        </w:tabs>
        <w:autoSpaceDE w:val="0"/>
        <w:autoSpaceDN w:val="0"/>
        <w:adjustRightInd w:val="0"/>
        <w:jc w:val="left"/>
        <w:rPr>
          <w:rFonts w:asciiTheme="minorEastAsia" w:eastAsiaTheme="minorEastAsia" w:hAnsiTheme="minorEastAsia" w:cs="ＭＳゴシック"/>
          <w:b/>
          <w:color w:val="000000" w:themeColor="text1"/>
          <w:kern w:val="0"/>
          <w:sz w:val="22"/>
          <w:szCs w:val="22"/>
        </w:rPr>
      </w:pPr>
      <w:r w:rsidRPr="0059325A">
        <w:rPr>
          <w:rFonts w:asciiTheme="minorEastAsia" w:eastAsiaTheme="minorEastAsia" w:hAnsiTheme="minorEastAsia" w:cs="ＭＳゴシック" w:hint="eastAsia"/>
          <w:b/>
          <w:color w:val="000000" w:themeColor="text1"/>
          <w:kern w:val="0"/>
          <w:sz w:val="22"/>
          <w:szCs w:val="22"/>
        </w:rPr>
        <w:t>「試料・情報の提供に関する記録」を保管する方法</w:t>
      </w:r>
    </w:p>
    <w:p w14:paraId="3912CECB" w14:textId="0F4C654D" w:rsidR="006E6FDF" w:rsidRPr="0059325A" w:rsidRDefault="006E6FDF" w:rsidP="006E6FDF">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提供元の機関においては、当該試料・情報の提供をした日から３年を経過した日までの期間、提供先の機関においては、当該研究の終了について報告された日から５年を経過した日までの期間保管する。</w:t>
      </w:r>
    </w:p>
    <w:p w14:paraId="60D33F95" w14:textId="77777777" w:rsidR="00AC3106" w:rsidRPr="0059325A" w:rsidRDefault="00AC3106" w:rsidP="00C9228C">
      <w:pPr>
        <w:tabs>
          <w:tab w:val="left" w:pos="465"/>
        </w:tabs>
        <w:autoSpaceDE w:val="0"/>
        <w:autoSpaceDN w:val="0"/>
        <w:adjustRightInd w:val="0"/>
        <w:jc w:val="left"/>
        <w:rPr>
          <w:rFonts w:asciiTheme="minorEastAsia" w:eastAsiaTheme="minorEastAsia" w:hAnsiTheme="minorEastAsia" w:cs="ＭＳゴシック"/>
          <w:b/>
          <w:color w:val="000000" w:themeColor="text1"/>
          <w:kern w:val="0"/>
          <w:sz w:val="22"/>
          <w:szCs w:val="22"/>
        </w:rPr>
      </w:pPr>
    </w:p>
    <w:p w14:paraId="043D0031" w14:textId="7DE01387" w:rsidR="00C9228C" w:rsidRPr="0059325A" w:rsidRDefault="00C9228C" w:rsidP="00C9228C">
      <w:pPr>
        <w:tabs>
          <w:tab w:val="left" w:pos="465"/>
        </w:tabs>
        <w:autoSpaceDE w:val="0"/>
        <w:autoSpaceDN w:val="0"/>
        <w:adjustRightInd w:val="0"/>
        <w:jc w:val="left"/>
        <w:rPr>
          <w:rFonts w:asciiTheme="minorEastAsia" w:eastAsiaTheme="minorEastAsia" w:hAnsiTheme="minorEastAsia" w:cs="ＭＳゴシック"/>
          <w:b/>
          <w:color w:val="000000" w:themeColor="text1"/>
          <w:kern w:val="0"/>
          <w:sz w:val="22"/>
          <w:szCs w:val="22"/>
        </w:rPr>
      </w:pPr>
      <w:r w:rsidRPr="0059325A">
        <w:rPr>
          <w:rFonts w:asciiTheme="minorEastAsia" w:eastAsiaTheme="minorEastAsia" w:hAnsiTheme="minorEastAsia" w:cs="ＭＳゴシック" w:hint="eastAsia"/>
          <w:b/>
          <w:color w:val="000000" w:themeColor="text1"/>
          <w:kern w:val="0"/>
          <w:sz w:val="22"/>
          <w:szCs w:val="22"/>
        </w:rPr>
        <w:t>当該試料・情報の提供を行う者によって適切な手続がとられていること等を確認する方法</w:t>
      </w:r>
    </w:p>
    <w:p w14:paraId="7AAC9274" w14:textId="2666E9A3" w:rsidR="00F012C4" w:rsidRPr="0059325A" w:rsidRDefault="00F012C4" w:rsidP="00F012C4">
      <w:pPr>
        <w:tabs>
          <w:tab w:val="left" w:pos="465"/>
        </w:tabs>
        <w:autoSpaceDE w:val="0"/>
        <w:autoSpaceDN w:val="0"/>
        <w:adjustRightInd w:val="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口頭で申告を受ける方法</w:t>
      </w:r>
    </w:p>
    <w:p w14:paraId="078C1155" w14:textId="77777777" w:rsidR="00866CAB" w:rsidRPr="0059325A" w:rsidRDefault="00866CAB" w:rsidP="00B44DC8">
      <w:pPr>
        <w:pStyle w:val="a5"/>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p>
    <w:p w14:paraId="38B49E01" w14:textId="3D75F1E6" w:rsidR="00D947C9" w:rsidRPr="0059325A" w:rsidRDefault="00D947C9" w:rsidP="004A235E">
      <w:pPr>
        <w:pStyle w:val="1"/>
        <w:tabs>
          <w:tab w:val="left" w:pos="426"/>
        </w:tabs>
        <w:ind w:leftChars="-1" w:left="0" w:hanging="2"/>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7D00D4EB" w14:textId="299308D6" w:rsidR="00A312C1" w:rsidRDefault="00590151" w:rsidP="00B44DC8">
      <w:pPr>
        <w:pStyle w:val="a5"/>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r>
        <w:rPr>
          <w:rFonts w:asciiTheme="minorEastAsia" w:eastAsiaTheme="minorEastAsia" w:hAnsiTheme="minorEastAsia" w:cs="ＭＳゴシック" w:hint="eastAsia"/>
          <w:color w:val="000000" w:themeColor="text1"/>
          <w:kern w:val="0"/>
          <w:sz w:val="22"/>
          <w:szCs w:val="22"/>
        </w:rPr>
        <w:t>必要時に当院の倫理委員会の承認を得たうえで二次利用を行う可能性がある。データセンターに収集された内容を利用する場合は個人が特定できない形で行う。</w:t>
      </w:r>
    </w:p>
    <w:p w14:paraId="15F21D5F" w14:textId="77777777" w:rsidR="004A235E" w:rsidRPr="0059325A" w:rsidRDefault="004A235E" w:rsidP="00B44DC8">
      <w:pPr>
        <w:pStyle w:val="a5"/>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p>
    <w:p w14:paraId="23F54730" w14:textId="77777777" w:rsidR="00144F47" w:rsidRPr="0059325A" w:rsidRDefault="00144F47" w:rsidP="004A235E">
      <w:pPr>
        <w:pStyle w:val="1"/>
        <w:ind w:left="426" w:hanging="426"/>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研究機関の長への報告内容及び方法</w:t>
      </w:r>
    </w:p>
    <w:p w14:paraId="4F3A1F23" w14:textId="17DA2858" w:rsidR="006E6FDF" w:rsidRPr="0059325A" w:rsidRDefault="006E6FDF" w:rsidP="006E6FDF">
      <w:pPr>
        <w:pStyle w:val="a5"/>
        <w:ind w:leftChars="0" w:left="0"/>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研究者等は当該研究機関のルールに則り、以下の報告を行う。</w:t>
      </w:r>
    </w:p>
    <w:p w14:paraId="03C96646" w14:textId="77777777" w:rsidR="006E6FDF" w:rsidRPr="0059325A" w:rsidRDefault="006E6FDF" w:rsidP="006E6FDF">
      <w:pPr>
        <w:pStyle w:val="a5"/>
        <w:ind w:leftChars="0" w:left="0"/>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・本研究の進捗状況</w:t>
      </w:r>
    </w:p>
    <w:p w14:paraId="606535C3" w14:textId="1BC36C48" w:rsidR="006E6FDF" w:rsidRPr="0059325A" w:rsidRDefault="006E6FDF" w:rsidP="006E6FDF">
      <w:pPr>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・重篤な有害事象</w:t>
      </w:r>
    </w:p>
    <w:p w14:paraId="25CC6BBC" w14:textId="77777777" w:rsidR="006E6FDF" w:rsidRPr="0059325A" w:rsidRDefault="006E6FDF" w:rsidP="006E6FDF">
      <w:pPr>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・研究計画書からの逸脱</w:t>
      </w:r>
    </w:p>
    <w:p w14:paraId="2E4DC25F" w14:textId="77777777" w:rsidR="006E6FDF" w:rsidRPr="0059325A" w:rsidRDefault="006E6FDF" w:rsidP="006E6FDF">
      <w:pPr>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・研究計画書の変更</w:t>
      </w:r>
    </w:p>
    <w:p w14:paraId="4F088020" w14:textId="209EE668" w:rsidR="00144F47" w:rsidRPr="0059325A" w:rsidRDefault="006E6FDF" w:rsidP="007D33B8">
      <w:pPr>
        <w:pStyle w:val="a5"/>
        <w:ind w:leftChars="0" w:left="0"/>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・研究終了の報告</w:t>
      </w:r>
    </w:p>
    <w:p w14:paraId="42711545" w14:textId="77777777" w:rsidR="001A014F" w:rsidRPr="0059325A" w:rsidRDefault="001A014F" w:rsidP="007D33B8">
      <w:pPr>
        <w:pStyle w:val="a5"/>
        <w:ind w:leftChars="0" w:left="0"/>
        <w:rPr>
          <w:rFonts w:asciiTheme="minorEastAsia" w:eastAsiaTheme="minorEastAsia" w:hAnsiTheme="minorEastAsia" w:cs="ＭＳゴシック"/>
          <w:color w:val="000000" w:themeColor="text1"/>
          <w:kern w:val="0"/>
          <w:sz w:val="22"/>
          <w:szCs w:val="22"/>
        </w:rPr>
      </w:pPr>
    </w:p>
    <w:p w14:paraId="14282086" w14:textId="77777777" w:rsidR="007A4325" w:rsidRPr="0059325A" w:rsidRDefault="00144F47" w:rsidP="004A235E">
      <w:pPr>
        <w:pStyle w:val="1"/>
        <w:ind w:left="426" w:hanging="426"/>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研究の資金源等</w:t>
      </w:r>
    </w:p>
    <w:p w14:paraId="106F54C5" w14:textId="690FCA28" w:rsidR="006E6FDF" w:rsidRPr="0059325A" w:rsidRDefault="006E6FDF" w:rsidP="00B44DC8">
      <w:pPr>
        <w:pStyle w:val="a5"/>
        <w:autoSpaceDE w:val="0"/>
        <w:autoSpaceDN w:val="0"/>
        <w:adjustRightInd w:val="0"/>
        <w:ind w:leftChars="0" w:left="0"/>
        <w:jc w:val="left"/>
        <w:rPr>
          <w:rFonts w:asciiTheme="minorEastAsia" w:eastAsiaTheme="minorEastAsia" w:hAnsiTheme="minorEastAsia" w:cs="Meiryo UI"/>
          <w:color w:val="000000" w:themeColor="text1"/>
          <w:sz w:val="22"/>
          <w:szCs w:val="22"/>
        </w:rPr>
      </w:pPr>
      <w:r w:rsidRPr="0059325A">
        <w:rPr>
          <w:rFonts w:asciiTheme="minorEastAsia" w:eastAsiaTheme="minorEastAsia" w:hAnsiTheme="minorEastAsia" w:cs="Meiryo UI" w:hint="eastAsia"/>
          <w:color w:val="000000" w:themeColor="text1"/>
          <w:sz w:val="22"/>
          <w:szCs w:val="22"/>
        </w:rPr>
        <w:t>本医療行為は</w:t>
      </w:r>
      <w:r w:rsidR="00EB4138" w:rsidRPr="0059325A">
        <w:rPr>
          <w:rFonts w:asciiTheme="minorEastAsia" w:eastAsiaTheme="minorEastAsia" w:hAnsiTheme="minorEastAsia" w:cs="Meiryo UI" w:hint="eastAsia"/>
          <w:color w:val="000000" w:themeColor="text1"/>
          <w:sz w:val="22"/>
          <w:szCs w:val="22"/>
        </w:rPr>
        <w:t>本研究期間中の治療にかかる医療費は、導入時の3例は各施設が負担し４例目以降は先進医療として</w:t>
      </w:r>
      <w:r w:rsidR="001A014F" w:rsidRPr="0059325A">
        <w:rPr>
          <w:rFonts w:asciiTheme="minorEastAsia" w:eastAsiaTheme="minorEastAsia" w:hAnsiTheme="minorEastAsia" w:cs="Meiryo UI" w:hint="eastAsia"/>
          <w:color w:val="000000" w:themeColor="text1"/>
          <w:sz w:val="22"/>
          <w:szCs w:val="22"/>
        </w:rPr>
        <w:t>扱われる</w:t>
      </w:r>
      <w:r w:rsidR="00EB4138" w:rsidRPr="0059325A">
        <w:rPr>
          <w:rFonts w:asciiTheme="minorEastAsia" w:eastAsiaTheme="minorEastAsia" w:hAnsiTheme="minorEastAsia" w:cs="Meiryo UI" w:hint="eastAsia"/>
          <w:color w:val="000000" w:themeColor="text1"/>
          <w:sz w:val="22"/>
          <w:szCs w:val="22"/>
        </w:rPr>
        <w:t>。</w:t>
      </w:r>
      <w:r w:rsidRPr="0059325A">
        <w:rPr>
          <w:rFonts w:asciiTheme="minorEastAsia" w:eastAsiaTheme="minorEastAsia" w:hAnsiTheme="minorEastAsia" w:cs="Meiryo UI" w:hint="eastAsia"/>
          <w:color w:val="000000" w:themeColor="text1"/>
          <w:sz w:val="22"/>
          <w:szCs w:val="22"/>
        </w:rPr>
        <w:t>データ処理、統計解析など必要経費は大分大学産科婦人科</w:t>
      </w:r>
      <w:r w:rsidR="004F2677" w:rsidRPr="0059325A">
        <w:rPr>
          <w:rFonts w:asciiTheme="minorEastAsia" w:eastAsiaTheme="minorEastAsia" w:hAnsiTheme="minorEastAsia" w:cs="Meiryo UI" w:hint="eastAsia"/>
          <w:color w:val="000000" w:themeColor="text1"/>
          <w:sz w:val="22"/>
          <w:szCs w:val="22"/>
        </w:rPr>
        <w:t>寄附金（小林栄仁研究助成）</w:t>
      </w:r>
      <w:r w:rsidRPr="0059325A">
        <w:rPr>
          <w:rFonts w:asciiTheme="minorEastAsia" w:eastAsiaTheme="minorEastAsia" w:hAnsiTheme="minorEastAsia" w:cs="Meiryo UI" w:hint="eastAsia"/>
          <w:color w:val="000000" w:themeColor="text1"/>
          <w:sz w:val="22"/>
          <w:szCs w:val="22"/>
        </w:rPr>
        <w:t>を使用する。</w:t>
      </w:r>
    </w:p>
    <w:p w14:paraId="5540643E" w14:textId="77777777" w:rsidR="001648CD" w:rsidRPr="0059325A" w:rsidRDefault="001648CD" w:rsidP="00B44DC8">
      <w:pPr>
        <w:pStyle w:val="a5"/>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p>
    <w:p w14:paraId="22527D9C" w14:textId="77777777" w:rsidR="001648CD" w:rsidRPr="0059325A" w:rsidRDefault="001648CD" w:rsidP="004A235E">
      <w:pPr>
        <w:pStyle w:val="1"/>
        <w:ind w:left="426" w:hanging="426"/>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研究機関の研究に係る利益相反及び個人の収益等、研究者等の研究に係る利益相反に関する状況</w:t>
      </w:r>
    </w:p>
    <w:p w14:paraId="1E6771D9" w14:textId="6732D8DE" w:rsidR="006E6FDF" w:rsidRPr="0059325A" w:rsidRDefault="006E6FDF" w:rsidP="00B44DC8">
      <w:pPr>
        <w:pStyle w:val="a5"/>
        <w:autoSpaceDE w:val="0"/>
        <w:autoSpaceDN w:val="0"/>
        <w:adjustRightInd w:val="0"/>
        <w:ind w:leftChars="0" w:left="0"/>
        <w:jc w:val="left"/>
        <w:rPr>
          <w:rFonts w:asciiTheme="minorEastAsia" w:eastAsiaTheme="minorEastAsia" w:hAnsiTheme="minorEastAsia" w:cs="Meiryo UI"/>
          <w:color w:val="000000" w:themeColor="text1"/>
          <w:sz w:val="22"/>
          <w:szCs w:val="22"/>
        </w:rPr>
      </w:pPr>
      <w:r w:rsidRPr="0059325A">
        <w:rPr>
          <w:rFonts w:asciiTheme="minorEastAsia" w:eastAsiaTheme="minorEastAsia" w:hAnsiTheme="minorEastAsia" w:cs="ＭＳゴシック" w:hint="eastAsia"/>
          <w:color w:val="000000" w:themeColor="text1"/>
          <w:kern w:val="0"/>
          <w:sz w:val="22"/>
          <w:szCs w:val="22"/>
        </w:rPr>
        <w:t>研究機関の研究責任者、研究者が本研究に関わる利益相反に関して申告が必要な場合、当該研究者が所属する各研究機関が設置した利益相反審査委員会等の審査及び承認を受けるものとする。</w:t>
      </w:r>
    </w:p>
    <w:p w14:paraId="67572B9C" w14:textId="77777777" w:rsidR="00144F47" w:rsidRPr="0059325A" w:rsidRDefault="00144F47" w:rsidP="00B44DC8">
      <w:pPr>
        <w:pStyle w:val="a5"/>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p>
    <w:p w14:paraId="1630E19B" w14:textId="77777777" w:rsidR="00144F47" w:rsidRPr="0059325A" w:rsidRDefault="00144F47" w:rsidP="004A235E">
      <w:pPr>
        <w:pStyle w:val="1"/>
        <w:ind w:left="426" w:hanging="426"/>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lastRenderedPageBreak/>
        <w:t>研究に関する情報公開の方法</w:t>
      </w:r>
    </w:p>
    <w:p w14:paraId="6EEACDDD" w14:textId="40E87E03" w:rsidR="006E6FDF" w:rsidRPr="0059325A" w:rsidRDefault="006E6FDF" w:rsidP="006E6FDF">
      <w:pPr>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研究成果は、研究対象者を特定できないようにした上で、学会や学術雑誌等で公表する。</w:t>
      </w:r>
    </w:p>
    <w:p w14:paraId="060C0411" w14:textId="69EE123B" w:rsidR="006E6FDF" w:rsidRPr="0059325A" w:rsidRDefault="004B2872" w:rsidP="006E6FDF">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本研究の概要は、国立大学附属病院長会議が設置している公開データベース（UMIN-CTR）に、本研究の実施に先立って登録され、公開される。また、研究の進捗を適宜更新し、研究の終了についても遅延なく報告する。</w:t>
      </w:r>
    </w:p>
    <w:p w14:paraId="15AC0E64" w14:textId="77777777" w:rsidR="00A1377C" w:rsidRPr="0059325A" w:rsidRDefault="00A1377C" w:rsidP="00B44DC8">
      <w:pPr>
        <w:pStyle w:val="a5"/>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p>
    <w:p w14:paraId="54751196" w14:textId="7FEF0393" w:rsidR="00760639" w:rsidRPr="0059325A" w:rsidRDefault="00A63C37" w:rsidP="00A63C37">
      <w:pPr>
        <w:pStyle w:val="1"/>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研究により得られた結果等の取扱い</w:t>
      </w:r>
    </w:p>
    <w:p w14:paraId="1C8CD7A5" w14:textId="2F0B81E8" w:rsidR="007B0510" w:rsidRPr="0059325A" w:rsidRDefault="007B0510" w:rsidP="007B0510">
      <w:pPr>
        <w:rPr>
          <w:rFonts w:asciiTheme="minorEastAsia" w:eastAsiaTheme="minorEastAsia" w:hAnsiTheme="minorEastAsia"/>
          <w:color w:val="000000" w:themeColor="text1"/>
          <w:sz w:val="22"/>
          <w:szCs w:val="22"/>
        </w:rPr>
      </w:pPr>
      <w:r w:rsidRPr="0059325A">
        <w:rPr>
          <w:rFonts w:asciiTheme="minorEastAsia" w:eastAsiaTheme="minorEastAsia" w:hAnsiTheme="minorEastAsia" w:cs="ＭＳゴシック" w:hint="eastAsia"/>
          <w:color w:val="000000" w:themeColor="text1"/>
          <w:kern w:val="0"/>
          <w:sz w:val="22"/>
          <w:szCs w:val="22"/>
        </w:rPr>
        <w:t>確実性に欠けており、研究対象者に知らせるには十分な意義がないため開示しない。</w:t>
      </w:r>
    </w:p>
    <w:p w14:paraId="7CEBDCBB" w14:textId="20E09D7F" w:rsidR="00986A14" w:rsidRPr="0059325A" w:rsidRDefault="00986A14" w:rsidP="00B44DC8">
      <w:pPr>
        <w:pStyle w:val="a5"/>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p>
    <w:p w14:paraId="186D69B2" w14:textId="77777777" w:rsidR="00A34F0D" w:rsidRPr="0059325A" w:rsidRDefault="00986A14" w:rsidP="0032641B">
      <w:pPr>
        <w:pStyle w:val="1"/>
        <w:tabs>
          <w:tab w:val="left" w:pos="426"/>
        </w:tabs>
        <w:ind w:left="0" w:firstLine="0"/>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sz w:val="22"/>
          <w:szCs w:val="22"/>
        </w:rPr>
        <w:t>研究対象者等及びその関係者が研究に係る相談を行うことができる体制及び相談 窓口（遺伝カウンセリングを含む。）</w:t>
      </w:r>
    </w:p>
    <w:p w14:paraId="53F8A47D" w14:textId="09C54D48" w:rsidR="007B0510" w:rsidRPr="0059325A" w:rsidRDefault="007B0510" w:rsidP="00613DC9">
      <w:pPr>
        <w:autoSpaceDE w:val="0"/>
        <w:autoSpaceDN w:val="0"/>
        <w:adjustRightInd w:val="0"/>
        <w:jc w:val="left"/>
        <w:rPr>
          <w:rFonts w:asciiTheme="minorEastAsia" w:eastAsiaTheme="minorEastAsia" w:hAnsiTheme="minorEastAsia"/>
          <w:color w:val="000000" w:themeColor="text1"/>
          <w:sz w:val="22"/>
          <w:szCs w:val="22"/>
        </w:rPr>
      </w:pPr>
      <w:r w:rsidRPr="0059325A">
        <w:rPr>
          <w:rFonts w:asciiTheme="minorEastAsia" w:eastAsiaTheme="minorEastAsia" w:hAnsiTheme="minorEastAsia" w:cs="Meiryo UI" w:hint="eastAsia"/>
          <w:color w:val="000000" w:themeColor="text1"/>
          <w:sz w:val="22"/>
          <w:szCs w:val="22"/>
        </w:rPr>
        <w:t>研究対象者等及びその関係者から相談等があった場合は、原則、当該施設の研究対象者の医療機関の研究者等が対応する。対応に苦慮する場合には、研究代表者に相談し、措置を講じる。</w:t>
      </w:r>
    </w:p>
    <w:p w14:paraId="13B2B6C7" w14:textId="5CB58105" w:rsidR="007A4325" w:rsidRPr="0059325A" w:rsidRDefault="007A4325" w:rsidP="00B44DC8">
      <w:pPr>
        <w:autoSpaceDE w:val="0"/>
        <w:autoSpaceDN w:val="0"/>
        <w:adjustRightInd w:val="0"/>
        <w:jc w:val="left"/>
        <w:rPr>
          <w:rFonts w:asciiTheme="minorEastAsia" w:eastAsiaTheme="minorEastAsia" w:hAnsiTheme="minorEastAsia" w:cs="ＭＳゴシック"/>
          <w:color w:val="000000" w:themeColor="text1"/>
          <w:kern w:val="0"/>
          <w:sz w:val="22"/>
          <w:szCs w:val="22"/>
        </w:rPr>
      </w:pPr>
    </w:p>
    <w:p w14:paraId="4A1AA558" w14:textId="77777777" w:rsidR="00D947C9" w:rsidRPr="0059325A" w:rsidRDefault="00144F47" w:rsidP="00BE0016">
      <w:pPr>
        <w:pStyle w:val="1"/>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研究対象者等に経済的負担又は謝礼がある場合には、その旨及びその内容</w:t>
      </w:r>
    </w:p>
    <w:p w14:paraId="662DC8FD" w14:textId="3E9040B0" w:rsidR="007B0510" w:rsidRPr="0059325A" w:rsidRDefault="00EB4138" w:rsidP="00B44DC8">
      <w:pPr>
        <w:pStyle w:val="a5"/>
        <w:tabs>
          <w:tab w:val="left" w:pos="465"/>
        </w:tabs>
        <w:autoSpaceDE w:val="0"/>
        <w:autoSpaceDN w:val="0"/>
        <w:adjustRightInd w:val="0"/>
        <w:ind w:leftChars="0" w:left="0"/>
        <w:jc w:val="left"/>
        <w:rPr>
          <w:rFonts w:asciiTheme="minorEastAsia" w:eastAsiaTheme="minorEastAsia" w:hAnsiTheme="minorEastAsia" w:cs="Meiryo UI"/>
          <w:color w:val="000000" w:themeColor="text1"/>
          <w:sz w:val="22"/>
          <w:szCs w:val="22"/>
        </w:rPr>
      </w:pPr>
      <w:r w:rsidRPr="0059325A">
        <w:rPr>
          <w:rFonts w:asciiTheme="minorEastAsia" w:eastAsiaTheme="minorEastAsia" w:hAnsiTheme="minorEastAsia" w:cs="Meiryo UI" w:hint="eastAsia"/>
          <w:color w:val="000000" w:themeColor="text1"/>
          <w:sz w:val="22"/>
          <w:szCs w:val="22"/>
        </w:rPr>
        <w:t>本医療行為は本研究期間中の治療にかかる医療費は、</w:t>
      </w:r>
      <w:r w:rsidR="0074255F" w:rsidRPr="0059325A">
        <w:rPr>
          <w:rFonts w:asciiTheme="minorEastAsia" w:eastAsiaTheme="minorEastAsia" w:hAnsiTheme="minorEastAsia" w:cs="Meiryo UI" w:hint="eastAsia"/>
          <w:color w:val="000000" w:themeColor="text1"/>
          <w:sz w:val="22"/>
          <w:szCs w:val="22"/>
        </w:rPr>
        <w:t>腹腔鏡手術の際には</w:t>
      </w:r>
      <w:r w:rsidRPr="0059325A">
        <w:rPr>
          <w:rFonts w:asciiTheme="minorEastAsia" w:eastAsiaTheme="minorEastAsia" w:hAnsiTheme="minorEastAsia" w:cs="Meiryo UI" w:hint="eastAsia"/>
          <w:color w:val="000000" w:themeColor="text1"/>
          <w:sz w:val="22"/>
          <w:szCs w:val="22"/>
        </w:rPr>
        <w:t>導入時の3例は各施設が負担し４例目以降は先進医療としてあつかわれる。研究</w:t>
      </w:r>
      <w:r w:rsidR="00E628E2" w:rsidRPr="0059325A">
        <w:rPr>
          <w:rFonts w:asciiTheme="minorEastAsia" w:eastAsiaTheme="minorEastAsia" w:hAnsiTheme="minorEastAsia" w:cs="Meiryo UI" w:hint="eastAsia"/>
          <w:color w:val="000000" w:themeColor="text1"/>
          <w:sz w:val="22"/>
          <w:szCs w:val="22"/>
        </w:rPr>
        <w:t>対象者</w:t>
      </w:r>
      <w:r w:rsidRPr="0059325A">
        <w:rPr>
          <w:rFonts w:asciiTheme="minorEastAsia" w:eastAsiaTheme="minorEastAsia" w:hAnsiTheme="minorEastAsia" w:cs="Meiryo UI" w:hint="eastAsia"/>
          <w:color w:val="000000" w:themeColor="text1"/>
          <w:sz w:val="22"/>
          <w:szCs w:val="22"/>
        </w:rPr>
        <w:t>に対する謝金はない。</w:t>
      </w:r>
      <w:r w:rsidR="0032641B">
        <w:rPr>
          <w:rFonts w:asciiTheme="minorEastAsia" w:eastAsiaTheme="minorEastAsia" w:hAnsiTheme="minorEastAsia" w:cs="Meiryo UI" w:hint="eastAsia"/>
          <w:color w:val="000000" w:themeColor="text1"/>
          <w:sz w:val="22"/>
          <w:szCs w:val="22"/>
        </w:rPr>
        <w:t>ただし、すでに本医療行為を臨床試験として３例以上行っている施設は最初の症例から先進医療として行うことができる。</w:t>
      </w:r>
    </w:p>
    <w:p w14:paraId="1545EADC" w14:textId="77777777" w:rsidR="00CE7E6F" w:rsidRPr="0059325A" w:rsidRDefault="00CE7E6F" w:rsidP="00B44DC8">
      <w:pPr>
        <w:pStyle w:val="a5"/>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p>
    <w:p w14:paraId="364FB005" w14:textId="70277ABF" w:rsidR="00144F47" w:rsidRPr="0059325A" w:rsidRDefault="00144F47" w:rsidP="00BE0016">
      <w:pPr>
        <w:pStyle w:val="1"/>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侵襲を伴う研究の場合には、重篤な有害事象が発生した際の対応</w:t>
      </w:r>
    </w:p>
    <w:p w14:paraId="245B18C4" w14:textId="77777777" w:rsidR="007B0510" w:rsidRPr="0059325A" w:rsidRDefault="007B0510" w:rsidP="007B0510">
      <w:pPr>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sz w:val="22"/>
          <w:szCs w:val="22"/>
        </w:rPr>
        <w:t>1</w:t>
      </w:r>
      <w:r w:rsidRPr="0059325A">
        <w:rPr>
          <w:rFonts w:asciiTheme="minorEastAsia" w:eastAsiaTheme="minorEastAsia" w:hAnsiTheme="minorEastAsia" w:hint="eastAsia"/>
          <w:color w:val="000000" w:themeColor="text1"/>
          <w:sz w:val="22"/>
          <w:szCs w:val="22"/>
        </w:rPr>
        <w:t>）重篤な有害事象の定義</w:t>
      </w:r>
    </w:p>
    <w:p w14:paraId="55D1E833" w14:textId="77777777" w:rsidR="007B0510" w:rsidRPr="0059325A" w:rsidRDefault="007B0510" w:rsidP="007B0510">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有害事象のうち、次に掲げるいずれかに該当するものをいう。</w:t>
      </w:r>
    </w:p>
    <w:p w14:paraId="70C5D3ED" w14:textId="77777777" w:rsidR="007B0510" w:rsidRPr="0059325A" w:rsidRDefault="007B0510" w:rsidP="007B0510">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①</w:t>
      </w:r>
      <w:r w:rsidRPr="0059325A">
        <w:rPr>
          <w:rFonts w:asciiTheme="minorEastAsia" w:eastAsiaTheme="minorEastAsia" w:hAnsiTheme="minorEastAsia"/>
          <w:color w:val="000000" w:themeColor="text1"/>
          <w:sz w:val="22"/>
          <w:szCs w:val="22"/>
        </w:rPr>
        <w:t xml:space="preserve"> </w:t>
      </w:r>
      <w:r w:rsidRPr="0059325A">
        <w:rPr>
          <w:rFonts w:asciiTheme="minorEastAsia" w:eastAsiaTheme="minorEastAsia" w:hAnsiTheme="minorEastAsia" w:hint="eastAsia"/>
          <w:color w:val="000000" w:themeColor="text1"/>
          <w:sz w:val="22"/>
          <w:szCs w:val="22"/>
        </w:rPr>
        <w:t>死に至るもの</w:t>
      </w:r>
    </w:p>
    <w:p w14:paraId="70601E69" w14:textId="77777777" w:rsidR="007B0510" w:rsidRPr="0059325A" w:rsidRDefault="007B0510" w:rsidP="007B0510">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②</w:t>
      </w:r>
      <w:r w:rsidRPr="0059325A">
        <w:rPr>
          <w:rFonts w:asciiTheme="minorEastAsia" w:eastAsiaTheme="minorEastAsia" w:hAnsiTheme="minorEastAsia"/>
          <w:color w:val="000000" w:themeColor="text1"/>
          <w:sz w:val="22"/>
          <w:szCs w:val="22"/>
        </w:rPr>
        <w:t xml:space="preserve"> </w:t>
      </w:r>
      <w:r w:rsidRPr="0059325A">
        <w:rPr>
          <w:rFonts w:asciiTheme="minorEastAsia" w:eastAsiaTheme="minorEastAsia" w:hAnsiTheme="minorEastAsia" w:hint="eastAsia"/>
          <w:color w:val="000000" w:themeColor="text1"/>
          <w:sz w:val="22"/>
          <w:szCs w:val="22"/>
        </w:rPr>
        <w:t>生命を脅かすもの</w:t>
      </w:r>
    </w:p>
    <w:p w14:paraId="327B90F7" w14:textId="77777777" w:rsidR="007B0510" w:rsidRPr="0059325A" w:rsidRDefault="007B0510" w:rsidP="007B0510">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③</w:t>
      </w:r>
      <w:r w:rsidRPr="0059325A">
        <w:rPr>
          <w:rFonts w:asciiTheme="minorEastAsia" w:eastAsiaTheme="minorEastAsia" w:hAnsiTheme="minorEastAsia"/>
          <w:color w:val="000000" w:themeColor="text1"/>
          <w:sz w:val="22"/>
          <w:szCs w:val="22"/>
        </w:rPr>
        <w:t xml:space="preserve"> </w:t>
      </w:r>
      <w:r w:rsidRPr="0059325A">
        <w:rPr>
          <w:rFonts w:asciiTheme="minorEastAsia" w:eastAsiaTheme="minorEastAsia" w:hAnsiTheme="minorEastAsia" w:hint="eastAsia"/>
          <w:color w:val="000000" w:themeColor="text1"/>
          <w:sz w:val="22"/>
          <w:szCs w:val="22"/>
        </w:rPr>
        <w:t>治療のための入院又は入院期間の延長が必要となるもの</w:t>
      </w:r>
    </w:p>
    <w:p w14:paraId="49752015" w14:textId="77777777" w:rsidR="007B0510" w:rsidRPr="0059325A" w:rsidRDefault="007B0510" w:rsidP="007B0510">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④</w:t>
      </w:r>
      <w:r w:rsidRPr="0059325A">
        <w:rPr>
          <w:rFonts w:asciiTheme="minorEastAsia" w:eastAsiaTheme="minorEastAsia" w:hAnsiTheme="minorEastAsia"/>
          <w:color w:val="000000" w:themeColor="text1"/>
          <w:sz w:val="22"/>
          <w:szCs w:val="22"/>
        </w:rPr>
        <w:t xml:space="preserve"> </w:t>
      </w:r>
      <w:r w:rsidRPr="0059325A">
        <w:rPr>
          <w:rFonts w:asciiTheme="minorEastAsia" w:eastAsiaTheme="minorEastAsia" w:hAnsiTheme="minorEastAsia" w:hint="eastAsia"/>
          <w:color w:val="000000" w:themeColor="text1"/>
          <w:sz w:val="22"/>
          <w:szCs w:val="22"/>
        </w:rPr>
        <w:t>永続的又は顕著な障害・機能不全に陥るもの</w:t>
      </w:r>
    </w:p>
    <w:p w14:paraId="2D5CA2FE" w14:textId="77777777" w:rsidR="007B0510" w:rsidRPr="0059325A" w:rsidRDefault="007B0510" w:rsidP="007B0510">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⑤</w:t>
      </w:r>
      <w:r w:rsidRPr="0059325A">
        <w:rPr>
          <w:rFonts w:asciiTheme="minorEastAsia" w:eastAsiaTheme="minorEastAsia" w:hAnsiTheme="minorEastAsia"/>
          <w:color w:val="000000" w:themeColor="text1"/>
          <w:sz w:val="22"/>
          <w:szCs w:val="22"/>
        </w:rPr>
        <w:t xml:space="preserve"> </w:t>
      </w:r>
      <w:r w:rsidRPr="0059325A">
        <w:rPr>
          <w:rFonts w:asciiTheme="minorEastAsia" w:eastAsiaTheme="minorEastAsia" w:hAnsiTheme="minorEastAsia" w:hint="eastAsia"/>
          <w:color w:val="000000" w:themeColor="text1"/>
          <w:sz w:val="22"/>
          <w:szCs w:val="22"/>
        </w:rPr>
        <w:t>子孫に先天異常を来すもの</w:t>
      </w:r>
    </w:p>
    <w:p w14:paraId="55E5AA30" w14:textId="77777777" w:rsidR="007B0510" w:rsidRPr="0059325A" w:rsidRDefault="007B0510" w:rsidP="007B0510">
      <w:pPr>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sz w:val="22"/>
          <w:szCs w:val="22"/>
        </w:rPr>
        <w:t>2</w:t>
      </w:r>
      <w:r w:rsidRPr="0059325A">
        <w:rPr>
          <w:rFonts w:asciiTheme="minorEastAsia" w:eastAsiaTheme="minorEastAsia" w:hAnsiTheme="minorEastAsia" w:hint="eastAsia"/>
          <w:color w:val="000000" w:themeColor="text1"/>
          <w:sz w:val="22"/>
          <w:szCs w:val="22"/>
        </w:rPr>
        <w:t>）重篤な有害事象の対応</w:t>
      </w:r>
    </w:p>
    <w:p w14:paraId="66BECAF4" w14:textId="417EA193" w:rsidR="007B0510" w:rsidRPr="0059325A" w:rsidRDefault="007B0510" w:rsidP="007B0510">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各施設の研究責任者は、重篤な有害事象の発生を知った場合、速やかに、施設の病院長、研究代表者に報告する。報告を受けた研究代表者は、</w:t>
      </w:r>
      <w:r w:rsidR="00E02AF6">
        <w:rPr>
          <w:rFonts w:asciiTheme="minorEastAsia" w:eastAsiaTheme="minorEastAsia" w:hAnsiTheme="minorEastAsia" w:hint="eastAsia"/>
          <w:color w:val="000000" w:themeColor="text1"/>
          <w:sz w:val="22"/>
          <w:szCs w:val="22"/>
        </w:rPr>
        <w:t>他の参加</w:t>
      </w:r>
      <w:r w:rsidRPr="0059325A">
        <w:rPr>
          <w:rFonts w:asciiTheme="minorEastAsia" w:eastAsiaTheme="minorEastAsia" w:hAnsiTheme="minorEastAsia" w:hint="eastAsia"/>
          <w:color w:val="000000" w:themeColor="text1"/>
          <w:sz w:val="22"/>
          <w:szCs w:val="22"/>
        </w:rPr>
        <w:t>施設の研究責任者へ重篤な有害事象の発生を速やかに報告する。また登録中断を含む緊急対策の必要性等について判断する。対策を要する場合は、各施設の研究責任者に対策の内容とその理由を連絡する。</w:t>
      </w:r>
    </w:p>
    <w:p w14:paraId="2E8C0DB9" w14:textId="407CD279" w:rsidR="007B0510" w:rsidRPr="0059325A" w:rsidRDefault="007B0510" w:rsidP="007B0510">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なお、研究代表者は必要性を判断の上、独立効果安全性評価委員会に評価を依頼する場</w:t>
      </w:r>
      <w:r w:rsidRPr="0059325A">
        <w:rPr>
          <w:rFonts w:asciiTheme="minorEastAsia" w:eastAsiaTheme="minorEastAsia" w:hAnsiTheme="minorEastAsia" w:hint="eastAsia"/>
          <w:color w:val="000000" w:themeColor="text1"/>
          <w:sz w:val="22"/>
          <w:szCs w:val="22"/>
        </w:rPr>
        <w:lastRenderedPageBreak/>
        <w:t>合は、その勧告を受けて対応（試験の中断・中止・継続など）を決定し、勧告を受けた対応については、速やかに各施設の研究責任者に連絡し、周知徹底を図る。</w:t>
      </w:r>
    </w:p>
    <w:p w14:paraId="4BB445B0" w14:textId="77777777" w:rsidR="00D27125" w:rsidRPr="0059325A" w:rsidRDefault="00D27125" w:rsidP="00DE3F11">
      <w:pPr>
        <w:rPr>
          <w:rFonts w:asciiTheme="minorEastAsia" w:eastAsiaTheme="minorEastAsia" w:hAnsiTheme="minorEastAsia" w:cs="Meiryo UI"/>
          <w:color w:val="000000" w:themeColor="text1"/>
          <w:sz w:val="22"/>
          <w:szCs w:val="22"/>
        </w:rPr>
      </w:pPr>
    </w:p>
    <w:p w14:paraId="5DE25AE2" w14:textId="1CAF858D" w:rsidR="00D947C9" w:rsidRPr="0059325A" w:rsidRDefault="00144F47" w:rsidP="00BE0016">
      <w:pPr>
        <w:pStyle w:val="1"/>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侵襲を伴う研究の場合には、当該研究によって生じた健康被害に対する補償の有無及びその内容</w:t>
      </w:r>
    </w:p>
    <w:p w14:paraId="57FC58F8" w14:textId="785D8E24" w:rsidR="007B0510" w:rsidRPr="0059325A" w:rsidRDefault="007B0510" w:rsidP="00133A3E">
      <w:pPr>
        <w:pStyle w:val="a5"/>
        <w:tabs>
          <w:tab w:val="left" w:pos="465"/>
        </w:tabs>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Meiryo UI" w:hint="eastAsia"/>
          <w:color w:val="000000" w:themeColor="text1"/>
          <w:sz w:val="22"/>
          <w:szCs w:val="22"/>
        </w:rPr>
        <w:t>本研究の実施に伴い、健康被害が生じた場合、研究担当医師は速やかに適切な治療、その</w:t>
      </w:r>
      <w:r w:rsidRPr="007656A0">
        <w:rPr>
          <w:rFonts w:asciiTheme="minorEastAsia" w:eastAsiaTheme="minorEastAsia" w:hAnsiTheme="minorEastAsia" w:cs="Meiryo UI" w:hint="eastAsia"/>
          <w:sz w:val="22"/>
          <w:szCs w:val="22"/>
        </w:rPr>
        <w:t>他必要な措置を講じる。</w:t>
      </w:r>
      <w:r w:rsidR="008A13BA" w:rsidRPr="007656A0">
        <w:rPr>
          <w:rFonts w:asciiTheme="minorEastAsia" w:eastAsiaTheme="minorEastAsia" w:hAnsiTheme="minorEastAsia" w:cs="Meiryo UI" w:hint="eastAsia"/>
          <w:sz w:val="22"/>
          <w:szCs w:val="22"/>
        </w:rPr>
        <w:t>本医療行為は</w:t>
      </w:r>
      <w:r w:rsidR="008A13BA" w:rsidRPr="007656A0">
        <w:rPr>
          <w:rFonts w:asciiTheme="minorEastAsia" w:hAnsiTheme="minorEastAsia" w:cs="Meiryo UI" w:hint="eastAsia"/>
          <w:sz w:val="22"/>
        </w:rPr>
        <w:t>先進医療であるため、手術手技以外に必要となった医療行為については、公的な医療保険を使用してこれを行う。</w:t>
      </w:r>
    </w:p>
    <w:p w14:paraId="76A7B22F" w14:textId="77777777" w:rsidR="002A5D94" w:rsidRPr="0059325A" w:rsidRDefault="002A5D94" w:rsidP="00B44DC8">
      <w:pPr>
        <w:pStyle w:val="a5"/>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p>
    <w:p w14:paraId="1A6B99EE" w14:textId="77777777" w:rsidR="001B1D1F" w:rsidRPr="0059325A" w:rsidRDefault="001B1D1F" w:rsidP="00BE0016">
      <w:pPr>
        <w:pStyle w:val="1"/>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研究対象者への研究実施後における医療の提供に関する対応</w:t>
      </w:r>
    </w:p>
    <w:p w14:paraId="458C58B9" w14:textId="3434928A" w:rsidR="007B0510" w:rsidRPr="0059325A" w:rsidRDefault="007B0510" w:rsidP="001B1D1F">
      <w:pPr>
        <w:pStyle w:val="a5"/>
        <w:tabs>
          <w:tab w:val="left" w:pos="465"/>
        </w:tabs>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該当しないため記載省略</w:t>
      </w:r>
    </w:p>
    <w:p w14:paraId="1D2D71EA" w14:textId="351A690F" w:rsidR="001B1D1F" w:rsidRPr="0059325A" w:rsidRDefault="001B1D1F" w:rsidP="001B1D1F">
      <w:pPr>
        <w:pStyle w:val="a5"/>
        <w:tabs>
          <w:tab w:val="left" w:pos="465"/>
        </w:tabs>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p>
    <w:p w14:paraId="7377E51D" w14:textId="77777777" w:rsidR="001B1D1F" w:rsidRPr="0059325A" w:rsidRDefault="001B1D1F" w:rsidP="00BE0016">
      <w:pPr>
        <w:pStyle w:val="1"/>
        <w:rPr>
          <w:rFonts w:asciiTheme="minorEastAsia" w:eastAsiaTheme="minorEastAsia" w:hAnsiTheme="minorEastAsia" w:cs="Meiryo UI"/>
          <w:color w:val="000000" w:themeColor="text1"/>
          <w:sz w:val="22"/>
          <w:szCs w:val="22"/>
        </w:rPr>
      </w:pPr>
      <w:r w:rsidRPr="0059325A">
        <w:rPr>
          <w:rFonts w:asciiTheme="minorEastAsia" w:eastAsiaTheme="minorEastAsia" w:hAnsiTheme="minorEastAsia" w:hint="eastAsia"/>
          <w:color w:val="000000" w:themeColor="text1"/>
          <w:sz w:val="22"/>
          <w:szCs w:val="22"/>
        </w:rPr>
        <w:t>研究に関する業務の一部を委託する場合の業務内容及び委託先の監督方法</w:t>
      </w:r>
    </w:p>
    <w:p w14:paraId="5A0F207A" w14:textId="77777777" w:rsidR="002F0AFE" w:rsidRDefault="00651502" w:rsidP="00BB4224">
      <w:pPr>
        <w:pStyle w:val="a5"/>
        <w:ind w:leftChars="0" w:left="0"/>
        <w:rPr>
          <w:lang w:eastAsia="zh-TW"/>
        </w:rPr>
      </w:pPr>
      <w:r w:rsidRPr="0059325A">
        <w:rPr>
          <w:rFonts w:asciiTheme="minorEastAsia" w:eastAsiaTheme="minorEastAsia" w:hAnsiTheme="minorEastAsia" w:cs="ＭＳゴシック" w:hint="eastAsia"/>
          <w:color w:val="000000" w:themeColor="text1"/>
          <w:kern w:val="0"/>
          <w:sz w:val="22"/>
          <w:szCs w:val="22"/>
          <w:lang w:eastAsia="zh-CN"/>
        </w:rPr>
        <w:t>統計解析：</w:t>
      </w:r>
      <w:r w:rsidR="00BB4224" w:rsidRPr="00A20C35">
        <w:rPr>
          <w:rFonts w:hint="eastAsia"/>
          <w:lang w:eastAsia="zh-TW"/>
        </w:rPr>
        <w:t>名古屋</w:t>
      </w:r>
      <w:r w:rsidR="002F0AFE">
        <w:rPr>
          <w:rFonts w:hint="eastAsia"/>
          <w:lang w:eastAsia="zh-TW"/>
        </w:rPr>
        <w:t>市立</w:t>
      </w:r>
      <w:r w:rsidR="00BB4224" w:rsidRPr="00A20C35">
        <w:rPr>
          <w:rFonts w:hint="eastAsia"/>
          <w:lang w:eastAsia="zh-TW"/>
        </w:rPr>
        <w:t>大学大学院医学研究</w:t>
      </w:r>
      <w:r w:rsidR="00BB4224">
        <w:rPr>
          <w:rFonts w:hint="eastAsia"/>
          <w:lang w:eastAsia="zh-TW"/>
        </w:rPr>
        <w:t>科</w:t>
      </w:r>
      <w:r w:rsidR="00BB4224" w:rsidRPr="00A20C35">
        <w:rPr>
          <w:rFonts w:hint="eastAsia"/>
          <w:lang w:eastAsia="zh-TW"/>
        </w:rPr>
        <w:t xml:space="preserve">　</w:t>
      </w:r>
    </w:p>
    <w:p w14:paraId="018B628D" w14:textId="77777777" w:rsidR="002F0AFE" w:rsidRDefault="002F0AFE" w:rsidP="00BB4224">
      <w:pPr>
        <w:pStyle w:val="a5"/>
        <w:ind w:leftChars="0" w:left="0"/>
        <w:rPr>
          <w:rFonts w:asciiTheme="minorEastAsia" w:eastAsiaTheme="minorEastAsia" w:hAnsiTheme="minorEastAsia" w:cs="Meiryo UI"/>
          <w:color w:val="000000" w:themeColor="text1"/>
          <w:sz w:val="22"/>
          <w:szCs w:val="22"/>
        </w:rPr>
      </w:pPr>
      <w:r>
        <w:rPr>
          <w:rFonts w:hint="eastAsia"/>
        </w:rPr>
        <w:t xml:space="preserve">予防・社会医学専攻　医学教育・社会医学講座　</w:t>
      </w:r>
      <w:r w:rsidR="00BB4224" w:rsidRPr="009E468E">
        <w:rPr>
          <w:rFonts w:asciiTheme="minorEastAsia" w:eastAsiaTheme="minorEastAsia" w:hAnsiTheme="minorEastAsia" w:cs="Meiryo UI"/>
          <w:color w:val="000000" w:themeColor="text1"/>
          <w:sz w:val="22"/>
          <w:szCs w:val="22"/>
        </w:rPr>
        <w:t>医療統計学・データサイエンス分野 </w:t>
      </w:r>
    </w:p>
    <w:p w14:paraId="15F93D79" w14:textId="7C5C71EC" w:rsidR="00BB4224" w:rsidRPr="0059325A" w:rsidRDefault="00BB4224" w:rsidP="00BB4224">
      <w:pPr>
        <w:pStyle w:val="a5"/>
        <w:ind w:leftChars="0" w:left="0"/>
        <w:rPr>
          <w:rFonts w:asciiTheme="minorEastAsia" w:eastAsiaTheme="minorEastAsia" w:hAnsiTheme="minorEastAsia" w:cs="Meiryo UI"/>
          <w:color w:val="000000" w:themeColor="text1"/>
          <w:sz w:val="22"/>
          <w:szCs w:val="22"/>
        </w:rPr>
      </w:pPr>
      <w:r w:rsidRPr="009E468E">
        <w:rPr>
          <w:rFonts w:asciiTheme="minorEastAsia" w:eastAsiaTheme="minorEastAsia" w:hAnsiTheme="minorEastAsia" w:cs="Meiryo UI"/>
          <w:color w:val="000000" w:themeColor="text1"/>
          <w:sz w:val="22"/>
          <w:szCs w:val="22"/>
        </w:rPr>
        <w:t>准教授</w:t>
      </w:r>
    </w:p>
    <w:p w14:paraId="15B8149D" w14:textId="77777777" w:rsidR="00BB4224" w:rsidRPr="0059325A" w:rsidRDefault="00BB4224" w:rsidP="00BB4224">
      <w:pPr>
        <w:pStyle w:val="a5"/>
        <w:ind w:leftChars="0" w:left="0"/>
        <w:rPr>
          <w:rFonts w:asciiTheme="minorEastAsia" w:eastAsia="SimSun" w:hAnsiTheme="minorEastAsia" w:cs="Meiryo UI"/>
          <w:color w:val="000000" w:themeColor="text1"/>
          <w:sz w:val="22"/>
          <w:szCs w:val="22"/>
          <w:lang w:eastAsia="zh-TW"/>
        </w:rPr>
      </w:pPr>
      <w:r w:rsidRPr="0059325A">
        <w:rPr>
          <w:rFonts w:asciiTheme="minorEastAsia" w:eastAsiaTheme="minorEastAsia" w:hAnsiTheme="minorEastAsia" w:cs="Meiryo UI" w:hint="eastAsia"/>
          <w:color w:val="000000" w:themeColor="text1"/>
          <w:sz w:val="22"/>
          <w:szCs w:val="22"/>
          <w:lang w:eastAsia="zh-TW"/>
        </w:rPr>
        <w:t>中谷英仁</w:t>
      </w:r>
    </w:p>
    <w:p w14:paraId="708BA39B" w14:textId="77777777" w:rsidR="00D947C9" w:rsidRPr="0059325A" w:rsidRDefault="00144F47" w:rsidP="00BE0016">
      <w:pPr>
        <w:pStyle w:val="1"/>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モニタリング及び監査を実施する場合には、その実施体制及び実施手順</w:t>
      </w:r>
    </w:p>
    <w:p w14:paraId="1DC60DFA" w14:textId="77777777" w:rsidR="007B0510" w:rsidRPr="0059325A" w:rsidRDefault="007B0510" w:rsidP="007B0510">
      <w:pPr>
        <w:pStyle w:val="a5"/>
        <w:tabs>
          <w:tab w:val="left" w:pos="465"/>
        </w:tabs>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モニタリング</w:t>
      </w:r>
    </w:p>
    <w:p w14:paraId="6D528CAC" w14:textId="77777777" w:rsidR="00901D0A" w:rsidRDefault="007B0510" w:rsidP="007B0510">
      <w:pPr>
        <w:pStyle w:val="a5"/>
        <w:tabs>
          <w:tab w:val="left" w:pos="465"/>
        </w:tabs>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モニターは、最新の研究計画書及び「人を対象とする生命科学・医学系研究に関する倫理指針」を遵守して実施されていること、研究責任者又は研究者等から報告されたデータなどが正確かつ完全であることを確認するために「モニタリングに関する手順書」に従ってモニタリングを実施する。</w:t>
      </w:r>
    </w:p>
    <w:p w14:paraId="5212E578" w14:textId="2F2303B9" w:rsidR="007B0510" w:rsidRPr="0059325A" w:rsidRDefault="00510349" w:rsidP="007B0510">
      <w:pPr>
        <w:pStyle w:val="a5"/>
        <w:tabs>
          <w:tab w:val="left" w:pos="465"/>
        </w:tabs>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モニタリングは</w:t>
      </w:r>
      <w:r w:rsidR="003B603D" w:rsidRPr="0059325A">
        <w:rPr>
          <w:rFonts w:asciiTheme="minorEastAsia" w:eastAsiaTheme="minorEastAsia" w:hAnsiTheme="minorEastAsia" w:cs="ＭＳゴシック" w:hint="eastAsia"/>
          <w:color w:val="000000" w:themeColor="text1"/>
          <w:kern w:val="0"/>
          <w:sz w:val="22"/>
          <w:szCs w:val="22"/>
        </w:rPr>
        <w:t>本臨床試験参加施設が</w:t>
      </w:r>
      <w:r w:rsidR="00AA795E" w:rsidRPr="0059325A">
        <w:rPr>
          <w:rFonts w:asciiTheme="minorEastAsia" w:eastAsiaTheme="minorEastAsia" w:hAnsiTheme="minorEastAsia" w:cs="ＭＳゴシック" w:hint="eastAsia"/>
          <w:color w:val="000000" w:themeColor="text1"/>
          <w:kern w:val="0"/>
          <w:sz w:val="22"/>
          <w:szCs w:val="22"/>
        </w:rPr>
        <w:t>モニター手順書に従い</w:t>
      </w:r>
      <w:r w:rsidR="003B603D" w:rsidRPr="0059325A">
        <w:rPr>
          <w:rFonts w:asciiTheme="minorEastAsia" w:eastAsiaTheme="minorEastAsia" w:hAnsiTheme="minorEastAsia" w:cs="ＭＳゴシック" w:hint="eastAsia"/>
          <w:color w:val="000000" w:themeColor="text1"/>
          <w:kern w:val="0"/>
          <w:sz w:val="22"/>
          <w:szCs w:val="22"/>
        </w:rPr>
        <w:t>各</w:t>
      </w:r>
      <w:r w:rsidR="00AA795E" w:rsidRPr="0059325A">
        <w:rPr>
          <w:rFonts w:asciiTheme="minorEastAsia" w:eastAsiaTheme="minorEastAsia" w:hAnsiTheme="minorEastAsia" w:cs="ＭＳゴシック" w:hint="eastAsia"/>
          <w:color w:val="000000" w:themeColor="text1"/>
          <w:kern w:val="0"/>
          <w:sz w:val="22"/>
          <w:szCs w:val="22"/>
        </w:rPr>
        <w:t>施設で</w:t>
      </w:r>
      <w:r w:rsidRPr="0059325A">
        <w:rPr>
          <w:rFonts w:asciiTheme="minorEastAsia" w:eastAsiaTheme="minorEastAsia" w:hAnsiTheme="minorEastAsia" w:cs="ＭＳゴシック" w:hint="eastAsia"/>
          <w:color w:val="000000" w:themeColor="text1"/>
          <w:kern w:val="0"/>
          <w:sz w:val="22"/>
          <w:szCs w:val="22"/>
        </w:rPr>
        <w:t>行う。</w:t>
      </w:r>
    </w:p>
    <w:p w14:paraId="3077B288" w14:textId="77777777" w:rsidR="004262F8" w:rsidRPr="0059325A" w:rsidRDefault="004262F8" w:rsidP="00B44DC8">
      <w:pPr>
        <w:pStyle w:val="a5"/>
        <w:tabs>
          <w:tab w:val="left" w:pos="465"/>
        </w:tabs>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p>
    <w:p w14:paraId="53036ED2" w14:textId="23A2D892" w:rsidR="00915D98" w:rsidRDefault="00AC4A76" w:rsidP="00915D98">
      <w:pPr>
        <w:pStyle w:val="a5"/>
        <w:tabs>
          <w:tab w:val="left" w:pos="465"/>
        </w:tabs>
        <w:autoSpaceDE w:val="0"/>
        <w:autoSpaceDN w:val="0"/>
        <w:adjustRightInd w:val="0"/>
        <w:ind w:leftChars="0" w:left="0"/>
        <w:jc w:val="left"/>
        <w:rPr>
          <w:rFonts w:asciiTheme="minorEastAsia" w:eastAsia="PMingLiU" w:hAnsiTheme="minorEastAsia" w:cs="ＭＳゴシック"/>
          <w:color w:val="000000" w:themeColor="text1"/>
          <w:kern w:val="0"/>
          <w:sz w:val="22"/>
          <w:szCs w:val="22"/>
        </w:rPr>
      </w:pPr>
      <w:r w:rsidRPr="0059325A">
        <w:rPr>
          <w:rFonts w:asciiTheme="minorEastAsia" w:eastAsiaTheme="minorEastAsia" w:hAnsiTheme="minorEastAsia" w:cs="ＭＳゴシック" w:hint="eastAsia"/>
          <w:color w:val="000000" w:themeColor="text1"/>
          <w:kern w:val="0"/>
          <w:sz w:val="22"/>
          <w:szCs w:val="22"/>
        </w:rPr>
        <w:t>監査</w:t>
      </w:r>
    </w:p>
    <w:p w14:paraId="1328DABE" w14:textId="38F2AAFD" w:rsidR="00717CF1" w:rsidRDefault="00A2734B" w:rsidP="00915D98">
      <w:pPr>
        <w:pStyle w:val="a5"/>
        <w:tabs>
          <w:tab w:val="left" w:pos="465"/>
        </w:tabs>
        <w:autoSpaceDE w:val="0"/>
        <w:autoSpaceDN w:val="0"/>
        <w:adjustRightInd w:val="0"/>
        <w:ind w:leftChars="0" w:left="0"/>
        <w:jc w:val="left"/>
        <w:rPr>
          <w:rFonts w:asciiTheme="minorEastAsia" w:eastAsiaTheme="minorEastAsia" w:hAnsiTheme="minorEastAsia" w:cs="ＭＳゴシック"/>
          <w:color w:val="000000" w:themeColor="text1"/>
          <w:kern w:val="0"/>
          <w:sz w:val="22"/>
          <w:szCs w:val="22"/>
        </w:rPr>
      </w:pPr>
      <w:r>
        <w:rPr>
          <w:rFonts w:asciiTheme="minorEastAsia" w:eastAsiaTheme="minorEastAsia" w:hAnsiTheme="minorEastAsia" w:cs="ＭＳゴシック" w:hint="eastAsia"/>
          <w:color w:val="000000" w:themeColor="text1"/>
          <w:kern w:val="0"/>
          <w:sz w:val="22"/>
          <w:szCs w:val="22"/>
        </w:rPr>
        <w:t>監査手順書を別に定め、これに沿って監査を行う</w:t>
      </w:r>
    </w:p>
    <w:p w14:paraId="7DB3A5CD" w14:textId="77777777" w:rsidR="00A2734B" w:rsidRPr="00717CF1" w:rsidRDefault="00A2734B" w:rsidP="00915D98">
      <w:pPr>
        <w:pStyle w:val="a5"/>
        <w:tabs>
          <w:tab w:val="left" w:pos="465"/>
        </w:tabs>
        <w:autoSpaceDE w:val="0"/>
        <w:autoSpaceDN w:val="0"/>
        <w:adjustRightInd w:val="0"/>
        <w:ind w:leftChars="0" w:left="0"/>
        <w:jc w:val="left"/>
        <w:rPr>
          <w:rFonts w:asciiTheme="minorEastAsia" w:eastAsia="PMingLiU" w:hAnsiTheme="minorEastAsia" w:cs="ＭＳゴシック"/>
          <w:color w:val="000000" w:themeColor="text1"/>
          <w:kern w:val="0"/>
          <w:sz w:val="22"/>
          <w:szCs w:val="22"/>
        </w:rPr>
      </w:pPr>
    </w:p>
    <w:p w14:paraId="45BF4BBA" w14:textId="77777777" w:rsidR="00915D98" w:rsidRPr="0059325A" w:rsidRDefault="00915D98" w:rsidP="00915D98">
      <w:pPr>
        <w:pStyle w:val="a5"/>
        <w:ind w:leftChars="0" w:left="0"/>
        <w:rPr>
          <w:rFonts w:asciiTheme="minorEastAsia" w:eastAsiaTheme="minorEastAsia" w:hAnsiTheme="minorEastAsia" w:cs="Meiryo UI"/>
          <w:color w:val="000000" w:themeColor="text1"/>
          <w:sz w:val="22"/>
          <w:szCs w:val="22"/>
          <w:lang w:eastAsia="zh-TW"/>
        </w:rPr>
      </w:pPr>
      <w:r w:rsidRPr="0059325A">
        <w:rPr>
          <w:rFonts w:asciiTheme="minorEastAsia" w:eastAsiaTheme="minorEastAsia" w:hAnsiTheme="minorEastAsia" w:cs="Meiryo UI" w:hint="eastAsia"/>
          <w:color w:val="000000" w:themeColor="text1"/>
          <w:sz w:val="22"/>
          <w:szCs w:val="22"/>
          <w:lang w:eastAsia="zh-TW"/>
        </w:rPr>
        <w:t>独立安全評価委員</w:t>
      </w:r>
    </w:p>
    <w:p w14:paraId="56C8E574" w14:textId="383E51F4" w:rsidR="00915D98" w:rsidRPr="0059325A" w:rsidRDefault="00A2734B" w:rsidP="00915D98">
      <w:pPr>
        <w:pStyle w:val="a5"/>
        <w:ind w:leftChars="0" w:left="0" w:firstLineChars="64" w:firstLine="141"/>
        <w:outlineLvl w:val="0"/>
        <w:rPr>
          <w:rFonts w:asciiTheme="minorEastAsia" w:eastAsiaTheme="minorEastAsia" w:hAnsiTheme="minorEastAsia"/>
          <w:color w:val="000000" w:themeColor="text1"/>
          <w:sz w:val="22"/>
          <w:szCs w:val="22"/>
          <w:lang w:eastAsia="zh-TW"/>
        </w:rPr>
      </w:pPr>
      <w:bookmarkStart w:id="80" w:name="_Toc116385733"/>
      <w:r>
        <w:rPr>
          <w:rFonts w:asciiTheme="minorEastAsia" w:eastAsiaTheme="minorEastAsia" w:hAnsiTheme="minorEastAsia" w:hint="eastAsia"/>
          <w:color w:val="000000" w:themeColor="text1"/>
          <w:sz w:val="22"/>
          <w:szCs w:val="22"/>
          <w:lang w:eastAsia="zh-TW"/>
        </w:rPr>
        <w:t>岐阜</w:t>
      </w:r>
      <w:r w:rsidR="00915D98" w:rsidRPr="0059325A">
        <w:rPr>
          <w:rFonts w:asciiTheme="minorEastAsia" w:eastAsiaTheme="minorEastAsia" w:hAnsiTheme="minorEastAsia" w:hint="eastAsia"/>
          <w:color w:val="000000" w:themeColor="text1"/>
          <w:sz w:val="22"/>
          <w:szCs w:val="22"/>
          <w:lang w:eastAsia="zh-TW"/>
        </w:rPr>
        <w:t xml:space="preserve">大学　</w:t>
      </w:r>
      <w:r>
        <w:rPr>
          <w:rFonts w:asciiTheme="minorEastAsia" w:eastAsiaTheme="minorEastAsia" w:hAnsiTheme="minorEastAsia" w:hint="eastAsia"/>
          <w:color w:val="000000" w:themeColor="text1"/>
          <w:sz w:val="22"/>
          <w:szCs w:val="22"/>
          <w:lang w:eastAsia="zh-TW"/>
        </w:rPr>
        <w:t>産科婦人科</w:t>
      </w:r>
      <w:r w:rsidR="00915D98" w:rsidRPr="0059325A">
        <w:rPr>
          <w:rFonts w:asciiTheme="minorEastAsia" w:eastAsiaTheme="minorEastAsia" w:hAnsiTheme="minorEastAsia" w:hint="eastAsia"/>
          <w:color w:val="000000" w:themeColor="text1"/>
          <w:sz w:val="22"/>
          <w:szCs w:val="22"/>
          <w:lang w:eastAsia="zh-TW"/>
        </w:rPr>
        <w:t xml:space="preserve">　</w:t>
      </w:r>
      <w:bookmarkStart w:id="81" w:name="OLE_LINK1"/>
      <w:r w:rsidR="00915D98" w:rsidRPr="0059325A">
        <w:rPr>
          <w:rFonts w:asciiTheme="minorEastAsia" w:eastAsiaTheme="minorEastAsia" w:hAnsiTheme="minorEastAsia" w:hint="eastAsia"/>
          <w:color w:val="000000" w:themeColor="text1"/>
          <w:sz w:val="22"/>
          <w:szCs w:val="22"/>
          <w:lang w:eastAsia="zh-TW"/>
        </w:rPr>
        <w:t>教授　磯部　真倫</w:t>
      </w:r>
      <w:bookmarkEnd w:id="80"/>
      <w:bookmarkEnd w:id="81"/>
    </w:p>
    <w:p w14:paraId="022569E9" w14:textId="01227B73" w:rsidR="0043487A" w:rsidRDefault="0043487A" w:rsidP="00915D98">
      <w:pPr>
        <w:pStyle w:val="a5"/>
        <w:ind w:leftChars="0" w:left="426"/>
        <w:outlineLvl w:val="0"/>
        <w:rPr>
          <w:rFonts w:asciiTheme="minorEastAsia" w:eastAsiaTheme="minorEastAsia" w:hAnsiTheme="minorEastAsia"/>
          <w:color w:val="000000" w:themeColor="text1"/>
          <w:sz w:val="22"/>
          <w:szCs w:val="22"/>
          <w:lang w:eastAsia="zh-TW"/>
        </w:rPr>
      </w:pPr>
      <w:bookmarkStart w:id="82" w:name="_Toc116385735"/>
      <w:r w:rsidRPr="0043487A">
        <w:rPr>
          <w:rFonts w:asciiTheme="minorEastAsia" w:eastAsiaTheme="minorEastAsia" w:hAnsiTheme="minorEastAsia" w:hint="eastAsia"/>
          <w:color w:val="000000" w:themeColor="text1"/>
          <w:sz w:val="22"/>
          <w:szCs w:val="22"/>
          <w:lang w:eastAsia="zh-TW"/>
        </w:rPr>
        <w:t>〒501-1194岐阜県岐阜市柳戸1-1</w:t>
      </w:r>
    </w:p>
    <w:p w14:paraId="40C575FA" w14:textId="1783B446" w:rsidR="00915D98" w:rsidRPr="0059325A" w:rsidRDefault="00915D98" w:rsidP="00915D98">
      <w:pPr>
        <w:pStyle w:val="a5"/>
        <w:ind w:leftChars="0" w:left="426"/>
        <w:outlineLvl w:val="0"/>
        <w:rPr>
          <w:rFonts w:asciiTheme="minorEastAsia" w:eastAsiaTheme="minorEastAsia" w:hAnsiTheme="minorEastAsia"/>
          <w:color w:val="000000" w:themeColor="text1"/>
          <w:sz w:val="22"/>
          <w:szCs w:val="22"/>
        </w:rPr>
      </w:pPr>
      <w:r w:rsidRPr="0059325A">
        <w:rPr>
          <w:rFonts w:asciiTheme="minorEastAsia" w:eastAsiaTheme="minorEastAsia" w:hAnsiTheme="minorEastAsia"/>
          <w:color w:val="000000" w:themeColor="text1"/>
          <w:sz w:val="22"/>
          <w:szCs w:val="22"/>
        </w:rPr>
        <w:t>TEL:</w:t>
      </w:r>
      <w:r w:rsidR="0043487A" w:rsidRPr="0043487A">
        <w:rPr>
          <w:rFonts w:asciiTheme="minorEastAsia" w:eastAsiaTheme="minorEastAsia" w:hAnsiTheme="minorEastAsia"/>
          <w:color w:val="000000" w:themeColor="text1"/>
          <w:sz w:val="22"/>
          <w:szCs w:val="22"/>
        </w:rPr>
        <w:t xml:space="preserve"> </w:t>
      </w:r>
      <w:r w:rsidR="0043487A" w:rsidRPr="0059325A">
        <w:rPr>
          <w:rFonts w:asciiTheme="minorEastAsia" w:eastAsiaTheme="minorEastAsia" w:hAnsiTheme="minorEastAsia"/>
          <w:color w:val="000000" w:themeColor="text1"/>
          <w:sz w:val="22"/>
          <w:szCs w:val="22"/>
        </w:rPr>
        <w:t>0</w:t>
      </w:r>
      <w:r w:rsidR="0043487A">
        <w:rPr>
          <w:rFonts w:asciiTheme="minorEastAsia" w:eastAsiaTheme="minorEastAsia" w:hAnsiTheme="minorEastAsia" w:hint="eastAsia"/>
          <w:color w:val="000000" w:themeColor="text1"/>
          <w:sz w:val="22"/>
          <w:szCs w:val="22"/>
        </w:rPr>
        <w:t>58</w:t>
      </w:r>
      <w:r w:rsidR="0043487A" w:rsidRPr="0059325A">
        <w:rPr>
          <w:rFonts w:asciiTheme="minorEastAsia" w:eastAsiaTheme="minorEastAsia" w:hAnsiTheme="minorEastAsia"/>
          <w:color w:val="000000" w:themeColor="text1"/>
          <w:sz w:val="22"/>
          <w:szCs w:val="22"/>
        </w:rPr>
        <w:t>-2</w:t>
      </w:r>
      <w:r w:rsidR="0043487A">
        <w:rPr>
          <w:rFonts w:asciiTheme="minorEastAsia" w:eastAsiaTheme="minorEastAsia" w:hAnsiTheme="minorEastAsia" w:hint="eastAsia"/>
          <w:color w:val="000000" w:themeColor="text1"/>
          <w:sz w:val="22"/>
          <w:szCs w:val="22"/>
        </w:rPr>
        <w:t>30</w:t>
      </w:r>
      <w:r w:rsidR="0043487A" w:rsidRPr="0059325A">
        <w:rPr>
          <w:rFonts w:asciiTheme="minorEastAsia" w:eastAsiaTheme="minorEastAsia" w:hAnsiTheme="minorEastAsia"/>
          <w:color w:val="000000" w:themeColor="text1"/>
          <w:sz w:val="22"/>
          <w:szCs w:val="22"/>
        </w:rPr>
        <w:t>-</w:t>
      </w:r>
      <w:r w:rsidR="0043487A">
        <w:rPr>
          <w:rFonts w:asciiTheme="minorEastAsia" w:eastAsiaTheme="minorEastAsia" w:hAnsiTheme="minorEastAsia" w:hint="eastAsia"/>
          <w:color w:val="000000" w:themeColor="text1"/>
          <w:sz w:val="22"/>
          <w:szCs w:val="22"/>
        </w:rPr>
        <w:t>6123</w:t>
      </w:r>
      <w:r w:rsidRPr="0059325A">
        <w:rPr>
          <w:rFonts w:asciiTheme="minorEastAsia" w:eastAsiaTheme="minorEastAsia" w:hAnsiTheme="minorEastAsia"/>
          <w:color w:val="000000" w:themeColor="text1"/>
          <w:sz w:val="22"/>
          <w:szCs w:val="22"/>
        </w:rPr>
        <w:t xml:space="preserve">　　　　FAX:</w:t>
      </w:r>
      <w:bookmarkEnd w:id="82"/>
      <w:r w:rsidR="0043487A">
        <w:rPr>
          <w:rFonts w:asciiTheme="minorEastAsia" w:eastAsiaTheme="minorEastAsia" w:hAnsiTheme="minorEastAsia" w:hint="eastAsia"/>
          <w:color w:val="000000" w:themeColor="text1"/>
          <w:sz w:val="22"/>
          <w:szCs w:val="22"/>
        </w:rPr>
        <w:t xml:space="preserve">058-230-6124　　</w:t>
      </w:r>
    </w:p>
    <w:p w14:paraId="63048310" w14:textId="4C1EE430" w:rsidR="00915D98" w:rsidRPr="0059325A" w:rsidRDefault="00915D98" w:rsidP="00915D98">
      <w:pPr>
        <w:pStyle w:val="a5"/>
        <w:ind w:leftChars="0" w:left="0" w:firstLineChars="193" w:firstLine="425"/>
        <w:outlineLvl w:val="0"/>
        <w:rPr>
          <w:rFonts w:asciiTheme="minorEastAsia" w:eastAsiaTheme="minorEastAsia" w:hAnsiTheme="minorEastAsia"/>
          <w:color w:val="000000" w:themeColor="text1"/>
          <w:sz w:val="22"/>
          <w:szCs w:val="22"/>
        </w:rPr>
      </w:pPr>
      <w:bookmarkStart w:id="83" w:name="_Toc116385736"/>
      <w:r w:rsidRPr="0059325A">
        <w:rPr>
          <w:rFonts w:asciiTheme="minorEastAsia" w:eastAsiaTheme="minorEastAsia" w:hAnsiTheme="minorEastAsia" w:hint="eastAsia"/>
          <w:color w:val="000000" w:themeColor="text1"/>
          <w:sz w:val="22"/>
          <w:szCs w:val="22"/>
        </w:rPr>
        <w:t>メールアドレス</w:t>
      </w:r>
      <w:r w:rsidRPr="0059325A">
        <w:rPr>
          <w:rFonts w:asciiTheme="minorEastAsia" w:eastAsiaTheme="minorEastAsia" w:hAnsiTheme="minorEastAsia"/>
          <w:color w:val="000000" w:themeColor="text1"/>
          <w:sz w:val="22"/>
          <w:szCs w:val="22"/>
        </w:rPr>
        <w:t>:montedio1013@yahoo.co.jp</w:t>
      </w:r>
      <w:bookmarkEnd w:id="83"/>
    </w:p>
    <w:p w14:paraId="1A2BF1BE" w14:textId="77777777" w:rsidR="00915D98" w:rsidRPr="0059325A" w:rsidRDefault="00915D98" w:rsidP="00915D98">
      <w:pPr>
        <w:pStyle w:val="a5"/>
        <w:ind w:leftChars="0" w:left="0" w:firstLineChars="193" w:firstLine="425"/>
        <w:outlineLvl w:val="0"/>
        <w:rPr>
          <w:rFonts w:asciiTheme="minorEastAsia" w:eastAsiaTheme="minorEastAsia" w:hAnsiTheme="minorEastAsia"/>
          <w:color w:val="000000" w:themeColor="text1"/>
          <w:sz w:val="22"/>
          <w:szCs w:val="22"/>
        </w:rPr>
      </w:pPr>
    </w:p>
    <w:p w14:paraId="3F24EB08" w14:textId="77777777" w:rsidR="00915D98" w:rsidRPr="0059325A" w:rsidRDefault="00915D98" w:rsidP="00915D98">
      <w:pPr>
        <w:pStyle w:val="a5"/>
        <w:ind w:leftChars="0" w:left="0" w:firstLineChars="89" w:firstLine="196"/>
        <w:outlineLvl w:val="0"/>
        <w:rPr>
          <w:rFonts w:asciiTheme="minorEastAsia" w:eastAsiaTheme="minorEastAsia" w:hAnsiTheme="minorEastAsia"/>
          <w:color w:val="000000" w:themeColor="text1"/>
          <w:sz w:val="22"/>
          <w:szCs w:val="22"/>
        </w:rPr>
      </w:pPr>
      <w:bookmarkStart w:id="84" w:name="_Toc116385737"/>
      <w:r w:rsidRPr="0059325A">
        <w:rPr>
          <w:rFonts w:asciiTheme="minorEastAsia" w:eastAsiaTheme="minorEastAsia" w:hAnsiTheme="minorEastAsia" w:hint="eastAsia"/>
          <w:color w:val="000000" w:themeColor="text1"/>
          <w:sz w:val="22"/>
          <w:szCs w:val="22"/>
        </w:rPr>
        <w:t>国立がん研究センター中央病院　婦人腫瘍科　医長　棚瀬　康仁</w:t>
      </w:r>
      <w:bookmarkEnd w:id="84"/>
    </w:p>
    <w:p w14:paraId="0659732B" w14:textId="77777777" w:rsidR="00915D98" w:rsidRPr="0059325A" w:rsidRDefault="00915D98" w:rsidP="00915D98">
      <w:pPr>
        <w:pStyle w:val="a5"/>
        <w:ind w:leftChars="0" w:left="0" w:firstLineChars="140" w:firstLine="308"/>
        <w:outlineLvl w:val="0"/>
        <w:rPr>
          <w:rFonts w:asciiTheme="minorEastAsia" w:eastAsiaTheme="minorEastAsia" w:hAnsiTheme="minorEastAsia"/>
          <w:color w:val="000000" w:themeColor="text1"/>
          <w:sz w:val="22"/>
          <w:szCs w:val="22"/>
          <w:lang w:eastAsia="zh-TW"/>
        </w:rPr>
      </w:pPr>
      <w:bookmarkStart w:id="85" w:name="_Toc116385738"/>
      <w:r w:rsidRPr="0059325A">
        <w:rPr>
          <w:rFonts w:asciiTheme="minorEastAsia" w:eastAsiaTheme="minorEastAsia" w:hAnsiTheme="minorEastAsia" w:hint="eastAsia"/>
          <w:color w:val="000000" w:themeColor="text1"/>
          <w:sz w:val="22"/>
          <w:szCs w:val="22"/>
          <w:lang w:eastAsia="zh-TW"/>
        </w:rPr>
        <w:t>〒</w:t>
      </w:r>
      <w:bookmarkEnd w:id="85"/>
      <w:r w:rsidRPr="0059325A">
        <w:rPr>
          <w:rFonts w:asciiTheme="minorEastAsia" w:eastAsiaTheme="minorEastAsia" w:hAnsiTheme="minorEastAsia"/>
          <w:color w:val="000000" w:themeColor="text1"/>
          <w:sz w:val="22"/>
          <w:szCs w:val="22"/>
          <w:lang w:eastAsia="zh-TW"/>
        </w:rPr>
        <w:t>104-0045　東京都中央区築地5-1-1</w:t>
      </w:r>
    </w:p>
    <w:p w14:paraId="30A3E342" w14:textId="77777777" w:rsidR="00915D98" w:rsidRPr="0059325A" w:rsidRDefault="00915D98" w:rsidP="00915D98">
      <w:pPr>
        <w:pStyle w:val="a5"/>
        <w:ind w:leftChars="0" w:left="0" w:firstLineChars="193" w:firstLine="425"/>
        <w:outlineLvl w:val="0"/>
        <w:rPr>
          <w:rFonts w:asciiTheme="minorEastAsia" w:eastAsiaTheme="minorEastAsia" w:hAnsiTheme="minorEastAsia"/>
          <w:color w:val="000000" w:themeColor="text1"/>
          <w:sz w:val="22"/>
          <w:szCs w:val="22"/>
        </w:rPr>
      </w:pPr>
      <w:bookmarkStart w:id="86" w:name="_Toc116385739"/>
      <w:r w:rsidRPr="0059325A">
        <w:rPr>
          <w:rFonts w:asciiTheme="minorEastAsia" w:eastAsiaTheme="minorEastAsia" w:hAnsiTheme="minorEastAsia"/>
          <w:color w:val="000000" w:themeColor="text1"/>
          <w:sz w:val="22"/>
          <w:szCs w:val="22"/>
        </w:rPr>
        <w:lastRenderedPageBreak/>
        <w:t>TEL: 03-3542-2511（代表）　　　　Fax:</w:t>
      </w:r>
      <w:bookmarkEnd w:id="86"/>
      <w:r w:rsidRPr="0059325A">
        <w:rPr>
          <w:rFonts w:asciiTheme="minorEastAsia" w:eastAsiaTheme="minorEastAsia" w:hAnsiTheme="minorEastAsia"/>
          <w:color w:val="000000" w:themeColor="text1"/>
          <w:sz w:val="22"/>
          <w:szCs w:val="22"/>
        </w:rPr>
        <w:t xml:space="preserve"> 03-3545-3567</w:t>
      </w:r>
    </w:p>
    <w:p w14:paraId="18CE024F" w14:textId="794FE7D9" w:rsidR="00D36725" w:rsidRPr="0059325A" w:rsidRDefault="00915D98" w:rsidP="00915D98">
      <w:pPr>
        <w:pStyle w:val="a5"/>
        <w:ind w:leftChars="0" w:left="0" w:firstLineChars="193" w:firstLine="425"/>
        <w:outlineLvl w:val="0"/>
        <w:rPr>
          <w:rFonts w:asciiTheme="minorEastAsia" w:eastAsiaTheme="minorEastAsia" w:hAnsiTheme="minorEastAsia"/>
          <w:color w:val="000000" w:themeColor="text1"/>
          <w:sz w:val="22"/>
          <w:szCs w:val="22"/>
        </w:rPr>
      </w:pPr>
      <w:bookmarkStart w:id="87" w:name="_Toc116385740"/>
      <w:r w:rsidRPr="0059325A">
        <w:rPr>
          <w:rFonts w:asciiTheme="minorEastAsia" w:eastAsiaTheme="minorEastAsia" w:hAnsiTheme="minorEastAsia" w:hint="eastAsia"/>
          <w:color w:val="000000" w:themeColor="text1"/>
          <w:sz w:val="22"/>
          <w:szCs w:val="22"/>
        </w:rPr>
        <w:t>メールアドレス</w:t>
      </w:r>
      <w:r w:rsidRPr="0059325A">
        <w:rPr>
          <w:rFonts w:asciiTheme="minorEastAsia" w:eastAsiaTheme="minorEastAsia" w:hAnsiTheme="minorEastAsia"/>
          <w:color w:val="000000" w:themeColor="text1"/>
          <w:sz w:val="22"/>
          <w:szCs w:val="22"/>
        </w:rPr>
        <w:t>:ytana5172000@yahoo.co.jp</w:t>
      </w:r>
      <w:bookmarkEnd w:id="87"/>
    </w:p>
    <w:p w14:paraId="38BF44E6" w14:textId="77777777" w:rsidR="00510349" w:rsidRDefault="00510349" w:rsidP="00915D98">
      <w:pPr>
        <w:pStyle w:val="a5"/>
        <w:ind w:leftChars="0" w:left="0" w:firstLineChars="193" w:firstLine="425"/>
        <w:outlineLvl w:val="0"/>
        <w:rPr>
          <w:rFonts w:asciiTheme="minorEastAsia" w:eastAsiaTheme="minorEastAsia" w:hAnsiTheme="minorEastAsia"/>
          <w:color w:val="000000" w:themeColor="text1"/>
          <w:sz w:val="22"/>
          <w:szCs w:val="22"/>
        </w:rPr>
      </w:pPr>
    </w:p>
    <w:p w14:paraId="27941EC1" w14:textId="4D755349" w:rsidR="00A2734B" w:rsidRPr="00710C9B" w:rsidRDefault="00A2734B" w:rsidP="00A2734B">
      <w:pPr>
        <w:spacing w:line="300" w:lineRule="exact"/>
        <w:rPr>
          <w:rFonts w:ascii="ＭＳ 明朝" w:hAnsi="ＭＳ 明朝"/>
        </w:rPr>
      </w:pPr>
      <w:r w:rsidRPr="000C3857">
        <w:rPr>
          <w:rFonts w:ascii="ＭＳ 明朝" w:hAnsi="ＭＳ 明朝"/>
          <w:sz w:val="22"/>
          <w:szCs w:val="22"/>
        </w:rPr>
        <w:t>21の項で示した重篤な合併症が発生した場合、</w:t>
      </w:r>
      <w:r w:rsidRPr="000C3857">
        <w:rPr>
          <w:rFonts w:ascii="ＭＳ 明朝" w:hAnsi="ＭＳ 明朝" w:hint="eastAsia"/>
          <w:sz w:val="22"/>
          <w:szCs w:val="22"/>
        </w:rPr>
        <w:t>研究代表者の報告し上</w:t>
      </w:r>
      <w:r w:rsidRPr="000C3857">
        <w:rPr>
          <w:rFonts w:ascii="ＭＳ 明朝" w:hAnsi="ＭＳ 明朝"/>
          <w:sz w:val="22"/>
          <w:szCs w:val="22"/>
        </w:rPr>
        <w:t>に定める監査委員が対象施設の監査を行</w:t>
      </w:r>
      <w:r w:rsidR="0043487A" w:rsidRPr="000C3857">
        <w:rPr>
          <w:rFonts w:ascii="ＭＳ 明朝" w:hAnsi="ＭＳ 明朝" w:hint="eastAsia"/>
          <w:sz w:val="22"/>
          <w:szCs w:val="22"/>
        </w:rPr>
        <w:t>う</w:t>
      </w:r>
      <w:r w:rsidRPr="00F340D7">
        <w:rPr>
          <w:rFonts w:ascii="ＭＳ 明朝" w:hAnsi="ＭＳ 明朝"/>
        </w:rPr>
        <w:t>。</w:t>
      </w:r>
    </w:p>
    <w:p w14:paraId="7D712ADD" w14:textId="77777777" w:rsidR="00510349" w:rsidRPr="00DE3F11" w:rsidRDefault="00510349" w:rsidP="00DE3F11">
      <w:pPr>
        <w:outlineLvl w:val="0"/>
        <w:rPr>
          <w:rFonts w:asciiTheme="minorEastAsia" w:eastAsiaTheme="minorEastAsia" w:hAnsiTheme="minorEastAsia"/>
          <w:color w:val="000000" w:themeColor="text1"/>
          <w:kern w:val="0"/>
          <w:sz w:val="22"/>
          <w:szCs w:val="22"/>
        </w:rPr>
      </w:pPr>
    </w:p>
    <w:p w14:paraId="323B4766" w14:textId="67E42E0F" w:rsidR="00295D72" w:rsidRPr="0059325A" w:rsidRDefault="00295D72" w:rsidP="00BE0016">
      <w:pPr>
        <w:pStyle w:val="1"/>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研究計画書の承認</w:t>
      </w:r>
      <w:r w:rsidR="00902AEC" w:rsidRPr="0059325A">
        <w:rPr>
          <w:rFonts w:asciiTheme="minorEastAsia" w:eastAsiaTheme="minorEastAsia" w:hAnsiTheme="minorEastAsia" w:hint="eastAsia"/>
          <w:color w:val="000000" w:themeColor="text1"/>
          <w:sz w:val="22"/>
          <w:szCs w:val="22"/>
        </w:rPr>
        <w:t>（多機関共同研究の場合）</w:t>
      </w:r>
    </w:p>
    <w:p w14:paraId="00E5B2BF" w14:textId="22231C6F" w:rsidR="008A59B6" w:rsidRPr="0059325A" w:rsidRDefault="00E628E2" w:rsidP="008A59B6">
      <w:pPr>
        <w:rPr>
          <w:rFonts w:asciiTheme="minorEastAsia" w:eastAsiaTheme="minorEastAsia" w:hAnsiTheme="minorEastAsia"/>
          <w:color w:val="000000" w:themeColor="text1"/>
          <w:sz w:val="22"/>
          <w:szCs w:val="22"/>
        </w:rPr>
      </w:pPr>
      <w:r w:rsidRPr="0059325A">
        <w:rPr>
          <w:rFonts w:asciiTheme="minorEastAsia" w:eastAsiaTheme="minorEastAsia" w:hAnsiTheme="minorEastAsia" w:hint="eastAsia"/>
          <w:color w:val="000000" w:themeColor="text1"/>
          <w:sz w:val="22"/>
          <w:szCs w:val="22"/>
        </w:rPr>
        <w:t>大分</w:t>
      </w:r>
      <w:r w:rsidR="008A59B6" w:rsidRPr="0059325A">
        <w:rPr>
          <w:rFonts w:asciiTheme="minorEastAsia" w:eastAsiaTheme="minorEastAsia" w:hAnsiTheme="minorEastAsia" w:hint="eastAsia"/>
          <w:color w:val="000000" w:themeColor="text1"/>
          <w:sz w:val="22"/>
          <w:szCs w:val="22"/>
        </w:rPr>
        <w:t>大学医学部附属病院の倫理審査委員会で一括審査を行い、承認を得る。</w:t>
      </w:r>
    </w:p>
    <w:p w14:paraId="6C493F4D" w14:textId="06D5A732" w:rsidR="00B31A95" w:rsidRPr="0059325A" w:rsidRDefault="00B31A95" w:rsidP="00C354F8">
      <w:pPr>
        <w:widowControl/>
        <w:jc w:val="left"/>
        <w:rPr>
          <w:rFonts w:asciiTheme="minorEastAsia" w:eastAsiaTheme="minorEastAsia" w:hAnsiTheme="minorEastAsia" w:cs="ＭＳゴシック"/>
          <w:color w:val="000000" w:themeColor="text1"/>
          <w:kern w:val="0"/>
          <w:sz w:val="22"/>
          <w:szCs w:val="22"/>
        </w:rPr>
      </w:pPr>
    </w:p>
    <w:p w14:paraId="4D7BD2E6" w14:textId="532FBBAD" w:rsidR="00E4494C" w:rsidRPr="0059325A" w:rsidRDefault="00E4494C" w:rsidP="00C354F8">
      <w:pPr>
        <w:widowControl/>
        <w:jc w:val="left"/>
        <w:rPr>
          <w:rFonts w:asciiTheme="minorEastAsia" w:eastAsiaTheme="minorEastAsia" w:hAnsiTheme="minorEastAsia" w:cs="ＭＳゴシック"/>
          <w:color w:val="000000" w:themeColor="text1"/>
          <w:kern w:val="0"/>
          <w:sz w:val="22"/>
          <w:szCs w:val="22"/>
        </w:rPr>
      </w:pPr>
    </w:p>
    <w:p w14:paraId="693FB9F5" w14:textId="55CB491A" w:rsidR="00167BD6" w:rsidRPr="0059325A" w:rsidRDefault="00167BD6">
      <w:pPr>
        <w:widowControl/>
        <w:jc w:val="left"/>
        <w:rPr>
          <w:rFonts w:asciiTheme="minorEastAsia" w:eastAsiaTheme="minorEastAsia" w:hAnsiTheme="minorEastAsia" w:cs="ＭＳゴシック"/>
          <w:color w:val="000000" w:themeColor="text1"/>
          <w:kern w:val="0"/>
          <w:sz w:val="22"/>
          <w:szCs w:val="22"/>
        </w:rPr>
      </w:pPr>
    </w:p>
    <w:sectPr w:rsidR="00167BD6" w:rsidRPr="0059325A" w:rsidSect="00290AB4">
      <w:footerReference w:type="default" r:id="rId13"/>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D6C8A" w14:textId="77777777" w:rsidR="009A6D17" w:rsidRDefault="009A6D17" w:rsidP="00D947C9">
      <w:r>
        <w:separator/>
      </w:r>
    </w:p>
  </w:endnote>
  <w:endnote w:type="continuationSeparator" w:id="0">
    <w:p w14:paraId="1F111753" w14:textId="77777777" w:rsidR="009A6D17" w:rsidRDefault="009A6D17" w:rsidP="00D947C9">
      <w:r>
        <w:continuationSeparator/>
      </w:r>
    </w:p>
  </w:endnote>
  <w:endnote w:type="continuationNotice" w:id="1">
    <w:p w14:paraId="5A04167A" w14:textId="77777777" w:rsidR="009A6D17" w:rsidRDefault="009A6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HGPｺﾞｼｯｸE"/>
    <w:charset w:val="80"/>
    <w:family w:val="roman"/>
    <w:pitch w:val="fixed"/>
    <w:sig w:usb0="00002A87" w:usb1="08070000" w:usb2="00000010" w:usb3="00000000" w:csb0="000201FF" w:csb1="00000000"/>
  </w:font>
  <w:font w:name="Times">
    <w:altName w:val="Times New Roman"/>
    <w:panose1 w:val="02020603050405020304"/>
    <w:charset w:val="00"/>
    <w:family w:val="auto"/>
    <w:pitch w:val="variable"/>
    <w:sig w:usb0="E00002FF" w:usb1="5000205A" w:usb2="00000000" w:usb3="00000000" w:csb0="000001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ゴシック">
    <w:altName w:val="游ゴシック"/>
    <w:charset w:val="80"/>
    <w:family w:val="auto"/>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646418"/>
      <w:docPartObj>
        <w:docPartGallery w:val="Page Numbers (Bottom of Page)"/>
        <w:docPartUnique/>
      </w:docPartObj>
    </w:sdtPr>
    <w:sdtContent>
      <w:p w14:paraId="7514E49E" w14:textId="6A7B1B4F" w:rsidR="00B65AC9" w:rsidRDefault="00B65AC9">
        <w:pPr>
          <w:pStyle w:val="a8"/>
          <w:jc w:val="center"/>
        </w:pPr>
        <w:r>
          <w:fldChar w:fldCharType="begin"/>
        </w:r>
        <w:r>
          <w:instrText>PAGE   \* MERGEFORMAT</w:instrText>
        </w:r>
        <w:r>
          <w:fldChar w:fldCharType="separate"/>
        </w:r>
        <w:r w:rsidR="00832214" w:rsidRPr="00832214">
          <w:rPr>
            <w:noProof/>
            <w:lang w:val="ja-JP"/>
          </w:rPr>
          <w:t>11</w:t>
        </w:r>
        <w:r>
          <w:fldChar w:fldCharType="end"/>
        </w:r>
      </w:p>
    </w:sdtContent>
  </w:sdt>
  <w:p w14:paraId="3D93679A" w14:textId="77777777" w:rsidR="00B65AC9" w:rsidRDefault="00B65A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9F92B" w14:textId="77777777" w:rsidR="009A6D17" w:rsidRDefault="009A6D17" w:rsidP="00D947C9">
      <w:r>
        <w:separator/>
      </w:r>
    </w:p>
  </w:footnote>
  <w:footnote w:type="continuationSeparator" w:id="0">
    <w:p w14:paraId="1FB7228A" w14:textId="77777777" w:rsidR="009A6D17" w:rsidRDefault="009A6D17" w:rsidP="00D947C9">
      <w:r>
        <w:continuationSeparator/>
      </w:r>
    </w:p>
  </w:footnote>
  <w:footnote w:type="continuationNotice" w:id="1">
    <w:p w14:paraId="63EFDCF2" w14:textId="77777777" w:rsidR="009A6D17" w:rsidRDefault="009A6D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20AD"/>
    <w:multiLevelType w:val="multilevel"/>
    <w:tmpl w:val="D8F2499A"/>
    <w:lvl w:ilvl="0">
      <w:numFmt w:val="decimal"/>
      <w:pStyle w:val="1"/>
      <w:lvlText w:val="%1"/>
      <w:lvlJc w:val="left"/>
      <w:pPr>
        <w:ind w:left="425" w:hanging="425"/>
      </w:pPr>
      <w:rPr>
        <w:rFonts w:hint="eastAsia"/>
        <w:b/>
        <w:i w:val="0"/>
        <w:color w:val="auto"/>
        <w:sz w:val="24"/>
        <w:u w:val="none"/>
        <w:em w:val="none"/>
      </w:rPr>
    </w:lvl>
    <w:lvl w:ilvl="1">
      <w:start w:val="1"/>
      <w:numFmt w:val="decimal"/>
      <w:lvlText w:val="%1.%2"/>
      <w:lvlJc w:val="left"/>
      <w:pPr>
        <w:ind w:left="992" w:hanging="567"/>
      </w:pPr>
      <w:rPr>
        <w:rFonts w:hint="eastAsia"/>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18" w:hanging="567"/>
      </w:pPr>
      <w:rPr>
        <w:rFonts w:hint="eastAsia"/>
        <w:b w:val="0"/>
        <w:i w:val="0"/>
        <w:color w:val="auto"/>
        <w:sz w:val="21"/>
        <w:szCs w:val="21"/>
        <w:u w:val="none"/>
        <w:em w:val="none"/>
        <w:lang w:eastAsia="ja-JP"/>
      </w:rPr>
    </w:lvl>
    <w:lvl w:ilvl="3">
      <w:start w:val="1"/>
      <w:numFmt w:val="decimal"/>
      <w:lvlText w:val="%1.%2.%3.%4"/>
      <w:lvlJc w:val="left"/>
      <w:pPr>
        <w:ind w:left="1984" w:hanging="708"/>
      </w:pPr>
      <w:rPr>
        <w:rFonts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551" w:hanging="850"/>
      </w:pPr>
      <w:rPr>
        <w:rFonts w:hint="eastAsia"/>
        <w:b w:val="0"/>
        <w:i w:val="0"/>
        <w:sz w:val="21"/>
        <w:u w:val="none"/>
        <w:em w:val="none"/>
      </w:rPr>
    </w:lvl>
    <w:lvl w:ilvl="5">
      <w:start w:val="1"/>
      <w:numFmt w:val="decimal"/>
      <w:lvlText w:val="%1.%2.%3.%4.%5.%6"/>
      <w:lvlJc w:val="left"/>
      <w:pPr>
        <w:ind w:left="3260" w:hanging="1134"/>
      </w:pPr>
      <w:rPr>
        <w:rFonts w:hint="eastAsia"/>
        <w:b w:val="0"/>
        <w:i w:val="0"/>
        <w:color w:val="auto"/>
        <w:sz w:val="21"/>
      </w:rPr>
    </w:lvl>
    <w:lvl w:ilvl="6">
      <w:start w:val="1"/>
      <w:numFmt w:val="decimal"/>
      <w:lvlText w:val="%1.%2.%3.%4.%5.%6.%7"/>
      <w:lvlJc w:val="left"/>
      <w:pPr>
        <w:ind w:left="3827" w:hanging="1276"/>
      </w:pPr>
      <w:rPr>
        <w:rFonts w:hint="eastAsia"/>
        <w:b w:val="0"/>
        <w:i w:val="0"/>
      </w:rPr>
    </w:lvl>
    <w:lvl w:ilvl="7">
      <w:start w:val="1"/>
      <w:numFmt w:val="decimal"/>
      <w:lvlText w:val="%1.%2.%3.%4.%5.%6.%7.%8"/>
      <w:lvlJc w:val="left"/>
      <w:pPr>
        <w:ind w:left="4394" w:hanging="1418"/>
      </w:pPr>
      <w:rPr>
        <w:rFonts w:hint="eastAsia"/>
        <w:b w:val="0"/>
        <w:i w:val="0"/>
      </w:rPr>
    </w:lvl>
    <w:lvl w:ilvl="8">
      <w:start w:val="1"/>
      <w:numFmt w:val="decimal"/>
      <w:lvlText w:val="%1.%2.%3.%4.%5.%6.%7.%8.%9"/>
      <w:lvlJc w:val="left"/>
      <w:pPr>
        <w:ind w:left="5102" w:hanging="1700"/>
      </w:pPr>
      <w:rPr>
        <w:rFonts w:hint="eastAsia"/>
        <w:b w:val="0"/>
        <w:i w:val="0"/>
      </w:rPr>
    </w:lvl>
  </w:abstractNum>
  <w:abstractNum w:abstractNumId="1" w15:restartNumberingAfterBreak="0">
    <w:nsid w:val="0C820247"/>
    <w:multiLevelType w:val="hybridMultilevel"/>
    <w:tmpl w:val="3F5AD43C"/>
    <w:lvl w:ilvl="0" w:tplc="E188BE50">
      <w:start w:val="1"/>
      <w:numFmt w:val="decimal"/>
      <w:lvlText w:val="%1)"/>
      <w:lvlJc w:val="left"/>
      <w:pPr>
        <w:ind w:left="1320" w:hanging="480"/>
      </w:pPr>
      <w:rPr>
        <w:rFonts w:hint="eastAsia"/>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2" w15:restartNumberingAfterBreak="0">
    <w:nsid w:val="0D0641A0"/>
    <w:multiLevelType w:val="multilevel"/>
    <w:tmpl w:val="D360B198"/>
    <w:lvl w:ilvl="0">
      <w:start w:val="1"/>
      <w:numFmt w:val="decimal"/>
      <w:lvlRestart w:val="0"/>
      <w:suff w:val="space"/>
      <w:lvlText w:val="%1."/>
      <w:lvlJc w:val="left"/>
      <w:pPr>
        <w:ind w:left="0" w:firstLine="0"/>
      </w:pPr>
      <w:rPr>
        <w:rFonts w:hint="default"/>
        <w:b/>
        <w:i w:val="0"/>
        <w:color w:val="auto"/>
        <w:sz w:val="24"/>
        <w:u w:val="none"/>
        <w:em w:val="none"/>
      </w:rPr>
    </w:lvl>
    <w:lvl w:ilvl="1">
      <w:start w:val="1"/>
      <w:numFmt w:val="decimal"/>
      <w:suff w:val="space"/>
      <w:lvlText w:val="%1.%2"/>
      <w:lvlJc w:val="left"/>
      <w:pPr>
        <w:ind w:left="0" w:firstLine="0"/>
      </w:pPr>
      <w:rPr>
        <w:rFonts w:cs="Times New Roman" w:hint="default"/>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cs="Arial" w:hint="default"/>
        <w:b w:val="0"/>
        <w:i w:val="0"/>
        <w:color w:val="auto"/>
        <w:sz w:val="21"/>
        <w:szCs w:val="21"/>
        <w:u w:val="none"/>
        <w:em w:val="none"/>
        <w:lang w:eastAsia="ja-JP"/>
      </w:rPr>
    </w:lvl>
    <w:lvl w:ilvl="3">
      <w:start w:val="1"/>
      <w:numFmt w:val="decimal"/>
      <w:suff w:val="space"/>
      <w:lvlText w:val="%4)"/>
      <w:lvlJc w:val="left"/>
      <w:pPr>
        <w:ind w:left="0" w:firstLine="200"/>
      </w:pPr>
      <w:rPr>
        <w:rFonts w:ascii="Arial" w:hAnsi="Arial" w:cs="Arial"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EnclosedCircle"/>
      <w:suff w:val="space"/>
      <w:lvlText w:val="%5"/>
      <w:lvlJc w:val="left"/>
      <w:pPr>
        <w:ind w:left="0" w:firstLine="200"/>
      </w:pPr>
      <w:rPr>
        <w:rFonts w:ascii="Arial" w:hAnsi="Arial" w:cs="Arial" w:hint="eastAsia"/>
        <w:b w:val="0"/>
        <w:i w:val="0"/>
        <w:sz w:val="21"/>
        <w:u w:val="none"/>
        <w:em w:val="none"/>
      </w:rPr>
    </w:lvl>
    <w:lvl w:ilvl="5">
      <w:numFmt w:val="none"/>
      <w:suff w:val="space"/>
      <w:lvlText w:val=""/>
      <w:lvlJc w:val="left"/>
      <w:pPr>
        <w:ind w:left="0" w:firstLine="0"/>
      </w:pPr>
      <w:rPr>
        <w:rFonts w:ascii="Arial" w:hAnsi="Arial" w:cs="Arial" w:hint="eastAsia"/>
        <w:b w:val="0"/>
        <w:i w:val="0"/>
        <w:color w:val="auto"/>
        <w:sz w:val="21"/>
      </w:rPr>
    </w:lvl>
    <w:lvl w:ilvl="6">
      <w:numFmt w:val="none"/>
      <w:suff w:val="space"/>
      <w:lvlText w:val=""/>
      <w:lvlJc w:val="left"/>
      <w:pPr>
        <w:ind w:left="0" w:firstLine="0"/>
      </w:pPr>
      <w:rPr>
        <w:rFonts w:ascii="Arial" w:hAnsi="Arial" w:cs="Arial" w:hint="eastAsia"/>
        <w:b w:val="0"/>
        <w:i w:val="0"/>
      </w:rPr>
    </w:lvl>
    <w:lvl w:ilvl="7">
      <w:numFmt w:val="none"/>
      <w:suff w:val="space"/>
      <w:lvlText w:val=""/>
      <w:lvlJc w:val="left"/>
      <w:pPr>
        <w:ind w:left="0" w:firstLine="0"/>
      </w:pPr>
      <w:rPr>
        <w:rFonts w:ascii="Arial" w:hAnsi="Arial" w:cs="Arial" w:hint="eastAsia"/>
        <w:b w:val="0"/>
        <w:i w:val="0"/>
      </w:rPr>
    </w:lvl>
    <w:lvl w:ilvl="8">
      <w:numFmt w:val="none"/>
      <w:suff w:val="space"/>
      <w:lvlText w:val=""/>
      <w:lvlJc w:val="left"/>
      <w:pPr>
        <w:ind w:left="0" w:firstLine="0"/>
      </w:pPr>
      <w:rPr>
        <w:rFonts w:ascii="Arial" w:hAnsi="Arial" w:cs="Arial" w:hint="eastAsia"/>
        <w:b w:val="0"/>
        <w:i w:val="0"/>
      </w:rPr>
    </w:lvl>
  </w:abstractNum>
  <w:abstractNum w:abstractNumId="3" w15:restartNumberingAfterBreak="0">
    <w:nsid w:val="19923C4C"/>
    <w:multiLevelType w:val="hybridMultilevel"/>
    <w:tmpl w:val="D5800D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B5C58E3"/>
    <w:multiLevelType w:val="hybridMultilevel"/>
    <w:tmpl w:val="85BE4950"/>
    <w:lvl w:ilvl="0" w:tplc="137E04E4">
      <w:start w:val="1"/>
      <w:numFmt w:val="decimal"/>
      <w:lvlText w:val="%1)"/>
      <w:lvlJc w:val="left"/>
      <w:pPr>
        <w:ind w:left="1851" w:hanging="480"/>
      </w:pPr>
      <w:rPr>
        <w:rFonts w:hint="eastAsia"/>
      </w:rPr>
    </w:lvl>
    <w:lvl w:ilvl="1" w:tplc="04090017" w:tentative="1">
      <w:start w:val="1"/>
      <w:numFmt w:val="aiueoFullWidth"/>
      <w:lvlText w:val="(%2)"/>
      <w:lvlJc w:val="left"/>
      <w:pPr>
        <w:ind w:left="2331" w:hanging="480"/>
      </w:pPr>
    </w:lvl>
    <w:lvl w:ilvl="2" w:tplc="04090011" w:tentative="1">
      <w:start w:val="1"/>
      <w:numFmt w:val="decimalEnclosedCircle"/>
      <w:lvlText w:val="%3"/>
      <w:lvlJc w:val="left"/>
      <w:pPr>
        <w:ind w:left="2811" w:hanging="480"/>
      </w:pPr>
    </w:lvl>
    <w:lvl w:ilvl="3" w:tplc="0409000F" w:tentative="1">
      <w:start w:val="1"/>
      <w:numFmt w:val="decimal"/>
      <w:lvlText w:val="%4."/>
      <w:lvlJc w:val="left"/>
      <w:pPr>
        <w:ind w:left="3291" w:hanging="480"/>
      </w:pPr>
    </w:lvl>
    <w:lvl w:ilvl="4" w:tplc="04090017" w:tentative="1">
      <w:start w:val="1"/>
      <w:numFmt w:val="aiueoFullWidth"/>
      <w:lvlText w:val="(%5)"/>
      <w:lvlJc w:val="left"/>
      <w:pPr>
        <w:ind w:left="3771" w:hanging="480"/>
      </w:pPr>
    </w:lvl>
    <w:lvl w:ilvl="5" w:tplc="04090011" w:tentative="1">
      <w:start w:val="1"/>
      <w:numFmt w:val="decimalEnclosedCircle"/>
      <w:lvlText w:val="%6"/>
      <w:lvlJc w:val="left"/>
      <w:pPr>
        <w:ind w:left="4251" w:hanging="480"/>
      </w:pPr>
    </w:lvl>
    <w:lvl w:ilvl="6" w:tplc="0409000F" w:tentative="1">
      <w:start w:val="1"/>
      <w:numFmt w:val="decimal"/>
      <w:lvlText w:val="%7."/>
      <w:lvlJc w:val="left"/>
      <w:pPr>
        <w:ind w:left="4731" w:hanging="480"/>
      </w:pPr>
    </w:lvl>
    <w:lvl w:ilvl="7" w:tplc="04090017" w:tentative="1">
      <w:start w:val="1"/>
      <w:numFmt w:val="aiueoFullWidth"/>
      <w:lvlText w:val="(%8)"/>
      <w:lvlJc w:val="left"/>
      <w:pPr>
        <w:ind w:left="5211" w:hanging="480"/>
      </w:pPr>
    </w:lvl>
    <w:lvl w:ilvl="8" w:tplc="04090011" w:tentative="1">
      <w:start w:val="1"/>
      <w:numFmt w:val="decimalEnclosedCircle"/>
      <w:lvlText w:val="%9"/>
      <w:lvlJc w:val="left"/>
      <w:pPr>
        <w:ind w:left="5691" w:hanging="480"/>
      </w:pPr>
    </w:lvl>
  </w:abstractNum>
  <w:abstractNum w:abstractNumId="5" w15:restartNumberingAfterBreak="0">
    <w:nsid w:val="1CBD2F4B"/>
    <w:multiLevelType w:val="hybridMultilevel"/>
    <w:tmpl w:val="69185FF6"/>
    <w:lvl w:ilvl="0" w:tplc="6DC818D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D2C53A9"/>
    <w:multiLevelType w:val="hybridMultilevel"/>
    <w:tmpl w:val="69185FF6"/>
    <w:lvl w:ilvl="0" w:tplc="6DC818D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563F1"/>
    <w:multiLevelType w:val="hybridMultilevel"/>
    <w:tmpl w:val="85BE4950"/>
    <w:lvl w:ilvl="0" w:tplc="FFFFFFFF">
      <w:start w:val="1"/>
      <w:numFmt w:val="decimal"/>
      <w:lvlText w:val="%1)"/>
      <w:lvlJc w:val="left"/>
      <w:pPr>
        <w:ind w:left="1851" w:hanging="480"/>
      </w:pPr>
      <w:rPr>
        <w:rFonts w:hint="eastAsia"/>
      </w:rPr>
    </w:lvl>
    <w:lvl w:ilvl="1" w:tplc="FFFFFFFF" w:tentative="1">
      <w:start w:val="1"/>
      <w:numFmt w:val="aiueoFullWidth"/>
      <w:lvlText w:val="(%2)"/>
      <w:lvlJc w:val="left"/>
      <w:pPr>
        <w:ind w:left="2331" w:hanging="480"/>
      </w:pPr>
    </w:lvl>
    <w:lvl w:ilvl="2" w:tplc="FFFFFFFF" w:tentative="1">
      <w:start w:val="1"/>
      <w:numFmt w:val="decimalEnclosedCircle"/>
      <w:lvlText w:val="%3"/>
      <w:lvlJc w:val="left"/>
      <w:pPr>
        <w:ind w:left="2811" w:hanging="480"/>
      </w:pPr>
    </w:lvl>
    <w:lvl w:ilvl="3" w:tplc="FFFFFFFF" w:tentative="1">
      <w:start w:val="1"/>
      <w:numFmt w:val="decimal"/>
      <w:lvlText w:val="%4."/>
      <w:lvlJc w:val="left"/>
      <w:pPr>
        <w:ind w:left="3291" w:hanging="480"/>
      </w:pPr>
    </w:lvl>
    <w:lvl w:ilvl="4" w:tplc="FFFFFFFF" w:tentative="1">
      <w:start w:val="1"/>
      <w:numFmt w:val="aiueoFullWidth"/>
      <w:lvlText w:val="(%5)"/>
      <w:lvlJc w:val="left"/>
      <w:pPr>
        <w:ind w:left="3771" w:hanging="480"/>
      </w:pPr>
    </w:lvl>
    <w:lvl w:ilvl="5" w:tplc="FFFFFFFF" w:tentative="1">
      <w:start w:val="1"/>
      <w:numFmt w:val="decimalEnclosedCircle"/>
      <w:lvlText w:val="%6"/>
      <w:lvlJc w:val="left"/>
      <w:pPr>
        <w:ind w:left="4251" w:hanging="480"/>
      </w:pPr>
    </w:lvl>
    <w:lvl w:ilvl="6" w:tplc="FFFFFFFF" w:tentative="1">
      <w:start w:val="1"/>
      <w:numFmt w:val="decimal"/>
      <w:lvlText w:val="%7."/>
      <w:lvlJc w:val="left"/>
      <w:pPr>
        <w:ind w:left="4731" w:hanging="480"/>
      </w:pPr>
    </w:lvl>
    <w:lvl w:ilvl="7" w:tplc="FFFFFFFF" w:tentative="1">
      <w:start w:val="1"/>
      <w:numFmt w:val="aiueoFullWidth"/>
      <w:lvlText w:val="(%8)"/>
      <w:lvlJc w:val="left"/>
      <w:pPr>
        <w:ind w:left="5211" w:hanging="480"/>
      </w:pPr>
    </w:lvl>
    <w:lvl w:ilvl="8" w:tplc="FFFFFFFF" w:tentative="1">
      <w:start w:val="1"/>
      <w:numFmt w:val="decimalEnclosedCircle"/>
      <w:lvlText w:val="%9"/>
      <w:lvlJc w:val="left"/>
      <w:pPr>
        <w:ind w:left="5691" w:hanging="480"/>
      </w:pPr>
    </w:lvl>
  </w:abstractNum>
  <w:abstractNum w:abstractNumId="8" w15:restartNumberingAfterBreak="0">
    <w:nsid w:val="34085F55"/>
    <w:multiLevelType w:val="hybridMultilevel"/>
    <w:tmpl w:val="A1A4AF6C"/>
    <w:lvl w:ilvl="0" w:tplc="E2BCE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1071B1"/>
    <w:multiLevelType w:val="multilevel"/>
    <w:tmpl w:val="273ECAC6"/>
    <w:lvl w:ilvl="0">
      <w:numFmt w:val="decimal"/>
      <w:lvlText w:val="%1"/>
      <w:lvlJc w:val="left"/>
      <w:pPr>
        <w:ind w:left="425" w:hanging="425"/>
      </w:pPr>
      <w:rPr>
        <w:rFonts w:hint="eastAsia"/>
        <w:b/>
        <w:i w:val="0"/>
        <w:color w:val="auto"/>
        <w:sz w:val="24"/>
        <w:u w:val="none"/>
        <w:em w:val="none"/>
      </w:rPr>
    </w:lvl>
    <w:lvl w:ilvl="1">
      <w:start w:val="1"/>
      <w:numFmt w:val="decimal"/>
      <w:lvlText w:val="%1.%2"/>
      <w:lvlJc w:val="left"/>
      <w:pPr>
        <w:ind w:left="992" w:hanging="567"/>
      </w:pPr>
      <w:rPr>
        <w:rFonts w:hint="eastAsia"/>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18" w:hanging="567"/>
      </w:pPr>
      <w:rPr>
        <w:rFonts w:hint="eastAsia"/>
        <w:b w:val="0"/>
        <w:i w:val="0"/>
        <w:color w:val="auto"/>
        <w:sz w:val="21"/>
        <w:szCs w:val="21"/>
        <w:u w:val="none"/>
        <w:em w:val="none"/>
        <w:lang w:eastAsia="ja-JP"/>
      </w:rPr>
    </w:lvl>
    <w:lvl w:ilvl="3">
      <w:start w:val="1"/>
      <w:numFmt w:val="decimal"/>
      <w:lvlText w:val="%1.%2.%3.%4"/>
      <w:lvlJc w:val="left"/>
      <w:pPr>
        <w:ind w:left="1984" w:hanging="708"/>
      </w:pPr>
      <w:rPr>
        <w:rFonts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551" w:hanging="850"/>
      </w:pPr>
      <w:rPr>
        <w:rFonts w:hint="eastAsia"/>
        <w:b w:val="0"/>
        <w:i w:val="0"/>
        <w:sz w:val="21"/>
        <w:u w:val="none"/>
        <w:em w:val="none"/>
      </w:rPr>
    </w:lvl>
    <w:lvl w:ilvl="5">
      <w:start w:val="1"/>
      <w:numFmt w:val="decimal"/>
      <w:lvlText w:val="%1.%2.%3.%4.%5.%6"/>
      <w:lvlJc w:val="left"/>
      <w:pPr>
        <w:ind w:left="3260" w:hanging="1134"/>
      </w:pPr>
      <w:rPr>
        <w:rFonts w:hint="eastAsia"/>
        <w:b w:val="0"/>
        <w:i w:val="0"/>
        <w:color w:val="auto"/>
        <w:sz w:val="21"/>
      </w:rPr>
    </w:lvl>
    <w:lvl w:ilvl="6">
      <w:start w:val="1"/>
      <w:numFmt w:val="decimal"/>
      <w:lvlText w:val="%1.%2.%3.%4.%5.%6.%7"/>
      <w:lvlJc w:val="left"/>
      <w:pPr>
        <w:ind w:left="3827" w:hanging="1276"/>
      </w:pPr>
      <w:rPr>
        <w:rFonts w:hint="eastAsia"/>
        <w:b w:val="0"/>
        <w:i w:val="0"/>
      </w:rPr>
    </w:lvl>
    <w:lvl w:ilvl="7">
      <w:start w:val="1"/>
      <w:numFmt w:val="decimal"/>
      <w:lvlText w:val="%1.%2.%3.%4.%5.%6.%7.%8"/>
      <w:lvlJc w:val="left"/>
      <w:pPr>
        <w:ind w:left="4394" w:hanging="1418"/>
      </w:pPr>
      <w:rPr>
        <w:rFonts w:hint="eastAsia"/>
        <w:b w:val="0"/>
        <w:i w:val="0"/>
      </w:rPr>
    </w:lvl>
    <w:lvl w:ilvl="8">
      <w:start w:val="1"/>
      <w:numFmt w:val="decimal"/>
      <w:lvlText w:val="%1.%2.%3.%4.%5.%6.%7.%8.%9"/>
      <w:lvlJc w:val="left"/>
      <w:pPr>
        <w:ind w:left="5102" w:hanging="1700"/>
      </w:pPr>
      <w:rPr>
        <w:rFonts w:hint="eastAsia"/>
        <w:b w:val="0"/>
        <w:i w:val="0"/>
      </w:rPr>
    </w:lvl>
  </w:abstractNum>
  <w:abstractNum w:abstractNumId="10" w15:restartNumberingAfterBreak="0">
    <w:nsid w:val="49C96BF7"/>
    <w:multiLevelType w:val="hybridMultilevel"/>
    <w:tmpl w:val="69185FF6"/>
    <w:lvl w:ilvl="0" w:tplc="6DC818D2">
      <w:start w:val="1"/>
      <w:numFmt w:val="decimal"/>
      <w:lvlText w:val="%1)"/>
      <w:lvlJc w:val="left"/>
      <w:pPr>
        <w:ind w:left="2689"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B425B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50DE28FB"/>
    <w:multiLevelType w:val="hybridMultilevel"/>
    <w:tmpl w:val="C4A0DC7E"/>
    <w:lvl w:ilvl="0" w:tplc="6DC818D2">
      <w:start w:val="1"/>
      <w:numFmt w:val="decimal"/>
      <w:lvlText w:val="%1)"/>
      <w:lvlJc w:val="left"/>
      <w:pPr>
        <w:ind w:left="1050" w:hanging="420"/>
      </w:pPr>
      <w:rPr>
        <w:rFonts w:hint="eastAsia"/>
      </w:rPr>
    </w:lvl>
    <w:lvl w:ilvl="1" w:tplc="5BBEF114">
      <w:start w:val="1"/>
      <w:numFmt w:val="aiueoFullWidth"/>
      <w:lvlText w:val="%2）"/>
      <w:lvlJc w:val="left"/>
      <w:pPr>
        <w:ind w:left="1470" w:hanging="42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C404954"/>
    <w:multiLevelType w:val="hybridMultilevel"/>
    <w:tmpl w:val="5F7209D8"/>
    <w:lvl w:ilvl="0" w:tplc="0644E35A">
      <w:start w:val="1"/>
      <w:numFmt w:val="decimal"/>
      <w:lvlText w:val="%1."/>
      <w:lvlJc w:val="left"/>
      <w:pPr>
        <w:ind w:left="562" w:hanging="420"/>
      </w:pPr>
      <w:rPr>
        <w:b/>
      </w:rPr>
    </w:lvl>
    <w:lvl w:ilvl="1" w:tplc="7AA6B80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AE5E55"/>
    <w:multiLevelType w:val="hybridMultilevel"/>
    <w:tmpl w:val="85BE4950"/>
    <w:lvl w:ilvl="0" w:tplc="FFFFFFFF">
      <w:start w:val="1"/>
      <w:numFmt w:val="decimal"/>
      <w:lvlText w:val="%1)"/>
      <w:lvlJc w:val="left"/>
      <w:pPr>
        <w:ind w:left="1851" w:hanging="480"/>
      </w:pPr>
      <w:rPr>
        <w:rFonts w:hint="eastAsia"/>
      </w:rPr>
    </w:lvl>
    <w:lvl w:ilvl="1" w:tplc="FFFFFFFF" w:tentative="1">
      <w:start w:val="1"/>
      <w:numFmt w:val="aiueoFullWidth"/>
      <w:lvlText w:val="(%2)"/>
      <w:lvlJc w:val="left"/>
      <w:pPr>
        <w:ind w:left="2331" w:hanging="480"/>
      </w:pPr>
    </w:lvl>
    <w:lvl w:ilvl="2" w:tplc="FFFFFFFF" w:tentative="1">
      <w:start w:val="1"/>
      <w:numFmt w:val="decimalEnclosedCircle"/>
      <w:lvlText w:val="%3"/>
      <w:lvlJc w:val="left"/>
      <w:pPr>
        <w:ind w:left="2811" w:hanging="480"/>
      </w:pPr>
    </w:lvl>
    <w:lvl w:ilvl="3" w:tplc="FFFFFFFF" w:tentative="1">
      <w:start w:val="1"/>
      <w:numFmt w:val="decimal"/>
      <w:lvlText w:val="%4."/>
      <w:lvlJc w:val="left"/>
      <w:pPr>
        <w:ind w:left="3291" w:hanging="480"/>
      </w:pPr>
    </w:lvl>
    <w:lvl w:ilvl="4" w:tplc="FFFFFFFF" w:tentative="1">
      <w:start w:val="1"/>
      <w:numFmt w:val="aiueoFullWidth"/>
      <w:lvlText w:val="(%5)"/>
      <w:lvlJc w:val="left"/>
      <w:pPr>
        <w:ind w:left="3771" w:hanging="480"/>
      </w:pPr>
    </w:lvl>
    <w:lvl w:ilvl="5" w:tplc="FFFFFFFF" w:tentative="1">
      <w:start w:val="1"/>
      <w:numFmt w:val="decimalEnclosedCircle"/>
      <w:lvlText w:val="%6"/>
      <w:lvlJc w:val="left"/>
      <w:pPr>
        <w:ind w:left="4251" w:hanging="480"/>
      </w:pPr>
    </w:lvl>
    <w:lvl w:ilvl="6" w:tplc="FFFFFFFF" w:tentative="1">
      <w:start w:val="1"/>
      <w:numFmt w:val="decimal"/>
      <w:lvlText w:val="%7."/>
      <w:lvlJc w:val="left"/>
      <w:pPr>
        <w:ind w:left="4731" w:hanging="480"/>
      </w:pPr>
    </w:lvl>
    <w:lvl w:ilvl="7" w:tplc="FFFFFFFF" w:tentative="1">
      <w:start w:val="1"/>
      <w:numFmt w:val="aiueoFullWidth"/>
      <w:lvlText w:val="(%8)"/>
      <w:lvlJc w:val="left"/>
      <w:pPr>
        <w:ind w:left="5211" w:hanging="480"/>
      </w:pPr>
    </w:lvl>
    <w:lvl w:ilvl="8" w:tplc="FFFFFFFF" w:tentative="1">
      <w:start w:val="1"/>
      <w:numFmt w:val="decimalEnclosedCircle"/>
      <w:lvlText w:val="%9"/>
      <w:lvlJc w:val="left"/>
      <w:pPr>
        <w:ind w:left="5691" w:hanging="480"/>
      </w:pPr>
    </w:lvl>
  </w:abstractNum>
  <w:abstractNum w:abstractNumId="15" w15:restartNumberingAfterBreak="0">
    <w:nsid w:val="64F55072"/>
    <w:multiLevelType w:val="hybridMultilevel"/>
    <w:tmpl w:val="80084E7E"/>
    <w:lvl w:ilvl="0" w:tplc="137E04E4">
      <w:start w:val="1"/>
      <w:numFmt w:val="decimal"/>
      <w:lvlText w:val="%1)"/>
      <w:lvlJc w:val="left"/>
      <w:pPr>
        <w:ind w:left="1331" w:hanging="480"/>
      </w:pPr>
      <w:rPr>
        <w:rFonts w:hint="eastAsia"/>
        <w:color w:val="000000"/>
      </w:rPr>
    </w:lvl>
    <w:lvl w:ilvl="1" w:tplc="04090017">
      <w:start w:val="1"/>
      <w:numFmt w:val="aiueoFullWidth"/>
      <w:lvlText w:val="(%2)"/>
      <w:lvlJc w:val="left"/>
      <w:pPr>
        <w:ind w:left="1811" w:hanging="480"/>
      </w:pPr>
    </w:lvl>
    <w:lvl w:ilvl="2" w:tplc="04090011" w:tentative="1">
      <w:start w:val="1"/>
      <w:numFmt w:val="decimalEnclosedCircle"/>
      <w:lvlText w:val="%3"/>
      <w:lvlJc w:val="left"/>
      <w:pPr>
        <w:ind w:left="2291" w:hanging="480"/>
      </w:pPr>
    </w:lvl>
    <w:lvl w:ilvl="3" w:tplc="0409000F" w:tentative="1">
      <w:start w:val="1"/>
      <w:numFmt w:val="decimal"/>
      <w:lvlText w:val="%4."/>
      <w:lvlJc w:val="left"/>
      <w:pPr>
        <w:ind w:left="2771" w:hanging="480"/>
      </w:pPr>
    </w:lvl>
    <w:lvl w:ilvl="4" w:tplc="04090017" w:tentative="1">
      <w:start w:val="1"/>
      <w:numFmt w:val="aiueoFullWidth"/>
      <w:lvlText w:val="(%5)"/>
      <w:lvlJc w:val="left"/>
      <w:pPr>
        <w:ind w:left="3251" w:hanging="480"/>
      </w:pPr>
    </w:lvl>
    <w:lvl w:ilvl="5" w:tplc="04090011" w:tentative="1">
      <w:start w:val="1"/>
      <w:numFmt w:val="decimalEnclosedCircle"/>
      <w:lvlText w:val="%6"/>
      <w:lvlJc w:val="left"/>
      <w:pPr>
        <w:ind w:left="3731" w:hanging="480"/>
      </w:pPr>
    </w:lvl>
    <w:lvl w:ilvl="6" w:tplc="0409000F" w:tentative="1">
      <w:start w:val="1"/>
      <w:numFmt w:val="decimal"/>
      <w:lvlText w:val="%7."/>
      <w:lvlJc w:val="left"/>
      <w:pPr>
        <w:ind w:left="4211" w:hanging="480"/>
      </w:pPr>
    </w:lvl>
    <w:lvl w:ilvl="7" w:tplc="04090017" w:tentative="1">
      <w:start w:val="1"/>
      <w:numFmt w:val="aiueoFullWidth"/>
      <w:lvlText w:val="(%8)"/>
      <w:lvlJc w:val="left"/>
      <w:pPr>
        <w:ind w:left="4691" w:hanging="480"/>
      </w:pPr>
    </w:lvl>
    <w:lvl w:ilvl="8" w:tplc="04090011" w:tentative="1">
      <w:start w:val="1"/>
      <w:numFmt w:val="decimalEnclosedCircle"/>
      <w:lvlText w:val="%9"/>
      <w:lvlJc w:val="left"/>
      <w:pPr>
        <w:ind w:left="5171" w:hanging="480"/>
      </w:pPr>
    </w:lvl>
  </w:abstractNum>
  <w:abstractNum w:abstractNumId="16" w15:restartNumberingAfterBreak="0">
    <w:nsid w:val="66910DBC"/>
    <w:multiLevelType w:val="hybridMultilevel"/>
    <w:tmpl w:val="3ED62C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B74390"/>
    <w:multiLevelType w:val="hybridMultilevel"/>
    <w:tmpl w:val="4684C910"/>
    <w:lvl w:ilvl="0" w:tplc="6DC818D2">
      <w:start w:val="1"/>
      <w:numFmt w:val="decimal"/>
      <w:lvlText w:val="%1)"/>
      <w:lvlJc w:val="left"/>
      <w:pPr>
        <w:ind w:left="840" w:hanging="420"/>
      </w:pPr>
      <w:rPr>
        <w:rFonts w:hint="eastAsia"/>
      </w:rPr>
    </w:lvl>
    <w:lvl w:ilvl="1" w:tplc="6DC818D2">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E7A136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0F662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723069AE"/>
    <w:multiLevelType w:val="multilevel"/>
    <w:tmpl w:val="2416EB2C"/>
    <w:lvl w:ilvl="0">
      <w:start w:val="1"/>
      <w:numFmt w:val="decimal"/>
      <w:lvlText w:val="%1."/>
      <w:lvlJc w:val="left"/>
      <w:pPr>
        <w:ind w:left="425" w:hanging="425"/>
      </w:pPr>
      <w:rPr>
        <w:color w:val="000000" w:themeColor="text1"/>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77287E6A"/>
    <w:multiLevelType w:val="hybridMultilevel"/>
    <w:tmpl w:val="368E4814"/>
    <w:lvl w:ilvl="0" w:tplc="E02EE3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83D0D8B"/>
    <w:multiLevelType w:val="multilevel"/>
    <w:tmpl w:val="71B83568"/>
    <w:lvl w:ilvl="0">
      <w:start w:val="1"/>
      <w:numFmt w:val="decimal"/>
      <w:lvlText w:val="%1"/>
      <w:lvlJc w:val="left"/>
      <w:pPr>
        <w:ind w:left="425" w:hanging="425"/>
      </w:pPr>
    </w:lvl>
    <w:lvl w:ilvl="1">
      <w:start w:val="1"/>
      <w:numFmt w:val="decimal"/>
      <w:lvlText w:val="%1.%2"/>
      <w:lvlJc w:val="left"/>
      <w:pPr>
        <w:ind w:left="992" w:hanging="567"/>
      </w:pPr>
      <w:rPr>
        <w:b/>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78FF12B9"/>
    <w:multiLevelType w:val="hybridMultilevel"/>
    <w:tmpl w:val="DEFABC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9C129ED"/>
    <w:multiLevelType w:val="hybridMultilevel"/>
    <w:tmpl w:val="7988DC64"/>
    <w:lvl w:ilvl="0" w:tplc="137E04E4">
      <w:start w:val="1"/>
      <w:numFmt w:val="decimal"/>
      <w:lvlText w:val="%1)"/>
      <w:lvlJc w:val="left"/>
      <w:pPr>
        <w:ind w:left="4163" w:hanging="480"/>
      </w:pPr>
      <w:rPr>
        <w:rFonts w:hint="eastAsia"/>
      </w:rPr>
    </w:lvl>
    <w:lvl w:ilvl="1" w:tplc="04090017">
      <w:start w:val="1"/>
      <w:numFmt w:val="aiueoFullWidth"/>
      <w:lvlText w:val="(%2)"/>
      <w:lvlJc w:val="left"/>
      <w:pPr>
        <w:tabs>
          <w:tab w:val="num" w:pos="4523"/>
        </w:tabs>
        <w:ind w:left="4523" w:hanging="420"/>
      </w:pPr>
    </w:lvl>
    <w:lvl w:ilvl="2" w:tplc="04090011" w:tentative="1">
      <w:start w:val="1"/>
      <w:numFmt w:val="decimalEnclosedCircle"/>
      <w:lvlText w:val="%3"/>
      <w:lvlJc w:val="left"/>
      <w:pPr>
        <w:tabs>
          <w:tab w:val="num" w:pos="4943"/>
        </w:tabs>
        <w:ind w:left="4943" w:hanging="420"/>
      </w:pPr>
    </w:lvl>
    <w:lvl w:ilvl="3" w:tplc="0409000F" w:tentative="1">
      <w:start w:val="1"/>
      <w:numFmt w:val="decimal"/>
      <w:lvlText w:val="%4."/>
      <w:lvlJc w:val="left"/>
      <w:pPr>
        <w:tabs>
          <w:tab w:val="num" w:pos="5363"/>
        </w:tabs>
        <w:ind w:left="5363" w:hanging="420"/>
      </w:pPr>
    </w:lvl>
    <w:lvl w:ilvl="4" w:tplc="04090017" w:tentative="1">
      <w:start w:val="1"/>
      <w:numFmt w:val="aiueoFullWidth"/>
      <w:lvlText w:val="(%5)"/>
      <w:lvlJc w:val="left"/>
      <w:pPr>
        <w:tabs>
          <w:tab w:val="num" w:pos="5783"/>
        </w:tabs>
        <w:ind w:left="5783" w:hanging="420"/>
      </w:pPr>
    </w:lvl>
    <w:lvl w:ilvl="5" w:tplc="04090011" w:tentative="1">
      <w:start w:val="1"/>
      <w:numFmt w:val="decimalEnclosedCircle"/>
      <w:lvlText w:val="%6"/>
      <w:lvlJc w:val="left"/>
      <w:pPr>
        <w:tabs>
          <w:tab w:val="num" w:pos="6203"/>
        </w:tabs>
        <w:ind w:left="6203" w:hanging="420"/>
      </w:pPr>
    </w:lvl>
    <w:lvl w:ilvl="6" w:tplc="0409000F" w:tentative="1">
      <w:start w:val="1"/>
      <w:numFmt w:val="decimal"/>
      <w:lvlText w:val="%7."/>
      <w:lvlJc w:val="left"/>
      <w:pPr>
        <w:tabs>
          <w:tab w:val="num" w:pos="6623"/>
        </w:tabs>
        <w:ind w:left="6623" w:hanging="420"/>
      </w:pPr>
    </w:lvl>
    <w:lvl w:ilvl="7" w:tplc="04090017" w:tentative="1">
      <w:start w:val="1"/>
      <w:numFmt w:val="aiueoFullWidth"/>
      <w:lvlText w:val="(%8)"/>
      <w:lvlJc w:val="left"/>
      <w:pPr>
        <w:tabs>
          <w:tab w:val="num" w:pos="7043"/>
        </w:tabs>
        <w:ind w:left="7043" w:hanging="420"/>
      </w:pPr>
    </w:lvl>
    <w:lvl w:ilvl="8" w:tplc="04090011" w:tentative="1">
      <w:start w:val="1"/>
      <w:numFmt w:val="decimalEnclosedCircle"/>
      <w:lvlText w:val="%9"/>
      <w:lvlJc w:val="left"/>
      <w:pPr>
        <w:tabs>
          <w:tab w:val="num" w:pos="7463"/>
        </w:tabs>
        <w:ind w:left="7463" w:hanging="420"/>
      </w:pPr>
    </w:lvl>
  </w:abstractNum>
  <w:abstractNum w:abstractNumId="25" w15:restartNumberingAfterBreak="0">
    <w:nsid w:val="7DCA0DD3"/>
    <w:multiLevelType w:val="multilevel"/>
    <w:tmpl w:val="AF944C20"/>
    <w:lvl w:ilvl="0">
      <w:start w:val="1"/>
      <w:numFmt w:val="none"/>
      <w:lvlText w:val="0"/>
      <w:lvlJc w:val="left"/>
      <w:pPr>
        <w:ind w:left="425" w:hanging="425"/>
      </w:pPr>
      <w:rPr>
        <w:rFonts w:hint="eastAsia"/>
        <w:b/>
        <w:i w:val="0"/>
        <w:color w:val="auto"/>
        <w:sz w:val="24"/>
        <w:u w:val="none"/>
        <w:em w:val="none"/>
      </w:rPr>
    </w:lvl>
    <w:lvl w:ilvl="1">
      <w:start w:val="1"/>
      <w:numFmt w:val="decimal"/>
      <w:lvlText w:val="%1.%2"/>
      <w:lvlJc w:val="left"/>
      <w:pPr>
        <w:ind w:left="992" w:hanging="567"/>
      </w:pPr>
      <w:rPr>
        <w:rFonts w:hint="eastAsia"/>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18" w:hanging="567"/>
      </w:pPr>
      <w:rPr>
        <w:rFonts w:hint="eastAsia"/>
        <w:b w:val="0"/>
        <w:i w:val="0"/>
        <w:color w:val="auto"/>
        <w:sz w:val="21"/>
        <w:szCs w:val="21"/>
        <w:u w:val="none"/>
        <w:em w:val="none"/>
        <w:lang w:eastAsia="ja-JP"/>
      </w:rPr>
    </w:lvl>
    <w:lvl w:ilvl="3">
      <w:start w:val="1"/>
      <w:numFmt w:val="decimal"/>
      <w:lvlText w:val="%1.%2.%3.%4"/>
      <w:lvlJc w:val="left"/>
      <w:pPr>
        <w:ind w:left="1984" w:hanging="708"/>
      </w:pPr>
      <w:rPr>
        <w:rFonts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551" w:hanging="850"/>
      </w:pPr>
      <w:rPr>
        <w:rFonts w:hint="eastAsia"/>
        <w:b w:val="0"/>
        <w:i w:val="0"/>
        <w:sz w:val="21"/>
        <w:u w:val="none"/>
        <w:em w:val="none"/>
      </w:rPr>
    </w:lvl>
    <w:lvl w:ilvl="5">
      <w:start w:val="1"/>
      <w:numFmt w:val="decimal"/>
      <w:lvlText w:val="%1.%2.%3.%4.%5.%6"/>
      <w:lvlJc w:val="left"/>
      <w:pPr>
        <w:ind w:left="3260" w:hanging="1134"/>
      </w:pPr>
      <w:rPr>
        <w:rFonts w:hint="eastAsia"/>
        <w:b w:val="0"/>
        <w:i w:val="0"/>
        <w:color w:val="auto"/>
        <w:sz w:val="21"/>
      </w:rPr>
    </w:lvl>
    <w:lvl w:ilvl="6">
      <w:start w:val="1"/>
      <w:numFmt w:val="decimal"/>
      <w:lvlText w:val="%1.%2.%3.%4.%5.%6.%7"/>
      <w:lvlJc w:val="left"/>
      <w:pPr>
        <w:ind w:left="3827" w:hanging="1276"/>
      </w:pPr>
      <w:rPr>
        <w:rFonts w:hint="eastAsia"/>
        <w:b w:val="0"/>
        <w:i w:val="0"/>
      </w:rPr>
    </w:lvl>
    <w:lvl w:ilvl="7">
      <w:start w:val="1"/>
      <w:numFmt w:val="decimal"/>
      <w:lvlText w:val="%1.%2.%3.%4.%5.%6.%7.%8"/>
      <w:lvlJc w:val="left"/>
      <w:pPr>
        <w:ind w:left="4394" w:hanging="1418"/>
      </w:pPr>
      <w:rPr>
        <w:rFonts w:hint="eastAsia"/>
        <w:b w:val="0"/>
        <w:i w:val="0"/>
      </w:rPr>
    </w:lvl>
    <w:lvl w:ilvl="8">
      <w:start w:val="1"/>
      <w:numFmt w:val="decimal"/>
      <w:lvlText w:val="%1.%2.%3.%4.%5.%6.%7.%8.%9"/>
      <w:lvlJc w:val="left"/>
      <w:pPr>
        <w:ind w:left="5102" w:hanging="1700"/>
      </w:pPr>
      <w:rPr>
        <w:rFonts w:hint="eastAsia"/>
        <w:b w:val="0"/>
        <w:i w:val="0"/>
      </w:rPr>
    </w:lvl>
  </w:abstractNum>
  <w:num w:numId="1" w16cid:durableId="1760056323">
    <w:abstractNumId w:val="0"/>
  </w:num>
  <w:num w:numId="2" w16cid:durableId="1682194323">
    <w:abstractNumId w:val="0"/>
  </w:num>
  <w:num w:numId="3" w16cid:durableId="970482627">
    <w:abstractNumId w:val="0"/>
  </w:num>
  <w:num w:numId="4" w16cid:durableId="284240208">
    <w:abstractNumId w:val="0"/>
  </w:num>
  <w:num w:numId="5" w16cid:durableId="1532257532">
    <w:abstractNumId w:val="0"/>
  </w:num>
  <w:num w:numId="6" w16cid:durableId="1145273078">
    <w:abstractNumId w:val="0"/>
  </w:num>
  <w:num w:numId="7" w16cid:durableId="243953583">
    <w:abstractNumId w:val="0"/>
  </w:num>
  <w:num w:numId="8" w16cid:durableId="1494637271">
    <w:abstractNumId w:val="0"/>
  </w:num>
  <w:num w:numId="9" w16cid:durableId="203640766">
    <w:abstractNumId w:val="0"/>
  </w:num>
  <w:num w:numId="10" w16cid:durableId="964584329">
    <w:abstractNumId w:val="20"/>
  </w:num>
  <w:num w:numId="11" w16cid:durableId="1711102855">
    <w:abstractNumId w:val="22"/>
  </w:num>
  <w:num w:numId="12" w16cid:durableId="1024206622">
    <w:abstractNumId w:val="19"/>
  </w:num>
  <w:num w:numId="13" w16cid:durableId="2002460479">
    <w:abstractNumId w:val="11"/>
  </w:num>
  <w:num w:numId="14" w16cid:durableId="913589804">
    <w:abstractNumId w:val="18"/>
  </w:num>
  <w:num w:numId="15" w16cid:durableId="1973364989">
    <w:abstractNumId w:val="8"/>
  </w:num>
  <w:num w:numId="16" w16cid:durableId="605815052">
    <w:abstractNumId w:val="16"/>
  </w:num>
  <w:num w:numId="17" w16cid:durableId="318580219">
    <w:abstractNumId w:val="13"/>
  </w:num>
  <w:num w:numId="18" w16cid:durableId="1288392297">
    <w:abstractNumId w:val="2"/>
  </w:num>
  <w:num w:numId="19" w16cid:durableId="1790010943">
    <w:abstractNumId w:val="25"/>
  </w:num>
  <w:num w:numId="20" w16cid:durableId="701243966">
    <w:abstractNumId w:val="9"/>
  </w:num>
  <w:num w:numId="21" w16cid:durableId="2050571460">
    <w:abstractNumId w:val="23"/>
  </w:num>
  <w:num w:numId="22" w16cid:durableId="338431209">
    <w:abstractNumId w:val="21"/>
  </w:num>
  <w:num w:numId="23" w16cid:durableId="67194863">
    <w:abstractNumId w:val="3"/>
  </w:num>
  <w:num w:numId="24" w16cid:durableId="1058937455">
    <w:abstractNumId w:val="15"/>
  </w:num>
  <w:num w:numId="25" w16cid:durableId="1701735114">
    <w:abstractNumId w:val="4"/>
  </w:num>
  <w:num w:numId="26" w16cid:durableId="421685658">
    <w:abstractNumId w:val="14"/>
  </w:num>
  <w:num w:numId="27" w16cid:durableId="1449619416">
    <w:abstractNumId w:val="24"/>
  </w:num>
  <w:num w:numId="28" w16cid:durableId="964240807">
    <w:abstractNumId w:val="12"/>
  </w:num>
  <w:num w:numId="29" w16cid:durableId="704059694">
    <w:abstractNumId w:val="17"/>
  </w:num>
  <w:num w:numId="30" w16cid:durableId="832254758">
    <w:abstractNumId w:val="10"/>
  </w:num>
  <w:num w:numId="31" w16cid:durableId="133302599">
    <w:abstractNumId w:val="5"/>
  </w:num>
  <w:num w:numId="32" w16cid:durableId="744377669">
    <w:abstractNumId w:val="6"/>
  </w:num>
  <w:num w:numId="33" w16cid:durableId="579220200">
    <w:abstractNumId w:val="1"/>
  </w:num>
  <w:num w:numId="34" w16cid:durableId="1919900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0MzQxMTEwNTEwNzRX0lEKTi0uzszPAykwrgUAU3+KjywAAAA="/>
  </w:docVars>
  <w:rsids>
    <w:rsidRoot w:val="00144F47"/>
    <w:rsid w:val="000005FF"/>
    <w:rsid w:val="00001EA4"/>
    <w:rsid w:val="00002831"/>
    <w:rsid w:val="00005C9F"/>
    <w:rsid w:val="00005E84"/>
    <w:rsid w:val="00006915"/>
    <w:rsid w:val="0000697C"/>
    <w:rsid w:val="000069ED"/>
    <w:rsid w:val="0000789C"/>
    <w:rsid w:val="000129A2"/>
    <w:rsid w:val="000149AD"/>
    <w:rsid w:val="000160CA"/>
    <w:rsid w:val="000304B6"/>
    <w:rsid w:val="0003205C"/>
    <w:rsid w:val="00040001"/>
    <w:rsid w:val="00041468"/>
    <w:rsid w:val="000434EB"/>
    <w:rsid w:val="0005021C"/>
    <w:rsid w:val="00050E6E"/>
    <w:rsid w:val="00062634"/>
    <w:rsid w:val="0006373D"/>
    <w:rsid w:val="0006465E"/>
    <w:rsid w:val="00074113"/>
    <w:rsid w:val="000754CF"/>
    <w:rsid w:val="00076856"/>
    <w:rsid w:val="00080E1A"/>
    <w:rsid w:val="000814A0"/>
    <w:rsid w:val="00081ED8"/>
    <w:rsid w:val="00083282"/>
    <w:rsid w:val="00084251"/>
    <w:rsid w:val="00085847"/>
    <w:rsid w:val="00091977"/>
    <w:rsid w:val="00094F35"/>
    <w:rsid w:val="000954B7"/>
    <w:rsid w:val="000A1E7B"/>
    <w:rsid w:val="000A3C1F"/>
    <w:rsid w:val="000A6E40"/>
    <w:rsid w:val="000A72B1"/>
    <w:rsid w:val="000C1581"/>
    <w:rsid w:val="000C22F4"/>
    <w:rsid w:val="000C26B3"/>
    <w:rsid w:val="000C3857"/>
    <w:rsid w:val="000C7619"/>
    <w:rsid w:val="000D07A7"/>
    <w:rsid w:val="000D0C90"/>
    <w:rsid w:val="000D1A14"/>
    <w:rsid w:val="000D1CC7"/>
    <w:rsid w:val="000D2BDC"/>
    <w:rsid w:val="000D6823"/>
    <w:rsid w:val="000D7E46"/>
    <w:rsid w:val="000E09E8"/>
    <w:rsid w:val="000E0BAC"/>
    <w:rsid w:val="000E27C9"/>
    <w:rsid w:val="000E4602"/>
    <w:rsid w:val="000E4A65"/>
    <w:rsid w:val="000E4A9F"/>
    <w:rsid w:val="000E6139"/>
    <w:rsid w:val="000E771F"/>
    <w:rsid w:val="000F11C4"/>
    <w:rsid w:val="000F12AB"/>
    <w:rsid w:val="000F4E9B"/>
    <w:rsid w:val="00104EDF"/>
    <w:rsid w:val="00106AE3"/>
    <w:rsid w:val="0010782C"/>
    <w:rsid w:val="001078A6"/>
    <w:rsid w:val="001113B3"/>
    <w:rsid w:val="00113006"/>
    <w:rsid w:val="00114D64"/>
    <w:rsid w:val="00115BE8"/>
    <w:rsid w:val="001169F3"/>
    <w:rsid w:val="001171C5"/>
    <w:rsid w:val="001210B7"/>
    <w:rsid w:val="00122D04"/>
    <w:rsid w:val="00123C7F"/>
    <w:rsid w:val="00124687"/>
    <w:rsid w:val="0012770E"/>
    <w:rsid w:val="00127FE5"/>
    <w:rsid w:val="001326FE"/>
    <w:rsid w:val="00133058"/>
    <w:rsid w:val="00133873"/>
    <w:rsid w:val="00133A3E"/>
    <w:rsid w:val="00133AFE"/>
    <w:rsid w:val="0013523E"/>
    <w:rsid w:val="00135EA0"/>
    <w:rsid w:val="00136B83"/>
    <w:rsid w:val="0013772E"/>
    <w:rsid w:val="00140B63"/>
    <w:rsid w:val="00141BC7"/>
    <w:rsid w:val="00141DBF"/>
    <w:rsid w:val="00141E3F"/>
    <w:rsid w:val="00144F47"/>
    <w:rsid w:val="001457A4"/>
    <w:rsid w:val="00147BAC"/>
    <w:rsid w:val="00150957"/>
    <w:rsid w:val="00150E87"/>
    <w:rsid w:val="00150F6E"/>
    <w:rsid w:val="00154E87"/>
    <w:rsid w:val="001566CE"/>
    <w:rsid w:val="001578AA"/>
    <w:rsid w:val="001636E9"/>
    <w:rsid w:val="001648CD"/>
    <w:rsid w:val="00166308"/>
    <w:rsid w:val="00167BD6"/>
    <w:rsid w:val="00171EB8"/>
    <w:rsid w:val="00173E11"/>
    <w:rsid w:val="00174042"/>
    <w:rsid w:val="00174F09"/>
    <w:rsid w:val="00175476"/>
    <w:rsid w:val="001826A0"/>
    <w:rsid w:val="00183AB2"/>
    <w:rsid w:val="00184F9E"/>
    <w:rsid w:val="00191F47"/>
    <w:rsid w:val="00192506"/>
    <w:rsid w:val="001962EF"/>
    <w:rsid w:val="001A014F"/>
    <w:rsid w:val="001A0F1A"/>
    <w:rsid w:val="001A752F"/>
    <w:rsid w:val="001A7C44"/>
    <w:rsid w:val="001B1D1F"/>
    <w:rsid w:val="001B240A"/>
    <w:rsid w:val="001B45DC"/>
    <w:rsid w:val="001B6403"/>
    <w:rsid w:val="001B7901"/>
    <w:rsid w:val="001C1FC5"/>
    <w:rsid w:val="001C25A6"/>
    <w:rsid w:val="001C43CF"/>
    <w:rsid w:val="001C4689"/>
    <w:rsid w:val="001C51FF"/>
    <w:rsid w:val="001C58CA"/>
    <w:rsid w:val="001D07AB"/>
    <w:rsid w:val="001D1B9D"/>
    <w:rsid w:val="001D658A"/>
    <w:rsid w:val="001D7ACD"/>
    <w:rsid w:val="001E0B36"/>
    <w:rsid w:val="001E1A34"/>
    <w:rsid w:val="001E25BC"/>
    <w:rsid w:val="001E2758"/>
    <w:rsid w:val="001E29A6"/>
    <w:rsid w:val="001E65C6"/>
    <w:rsid w:val="001F1BB9"/>
    <w:rsid w:val="001F59E7"/>
    <w:rsid w:val="001F5F2D"/>
    <w:rsid w:val="001F7793"/>
    <w:rsid w:val="002000C5"/>
    <w:rsid w:val="002036C2"/>
    <w:rsid w:val="00205C7C"/>
    <w:rsid w:val="00206922"/>
    <w:rsid w:val="00206EA2"/>
    <w:rsid w:val="002076CF"/>
    <w:rsid w:val="00212BE6"/>
    <w:rsid w:val="0022202D"/>
    <w:rsid w:val="002243D0"/>
    <w:rsid w:val="0022468F"/>
    <w:rsid w:val="00224FE4"/>
    <w:rsid w:val="00227180"/>
    <w:rsid w:val="00227FA0"/>
    <w:rsid w:val="00230ACB"/>
    <w:rsid w:val="0023280B"/>
    <w:rsid w:val="002335AF"/>
    <w:rsid w:val="00233B57"/>
    <w:rsid w:val="00236E68"/>
    <w:rsid w:val="002373D2"/>
    <w:rsid w:val="00242C70"/>
    <w:rsid w:val="00242EF7"/>
    <w:rsid w:val="002459E9"/>
    <w:rsid w:val="00247FDD"/>
    <w:rsid w:val="00250254"/>
    <w:rsid w:val="0025382D"/>
    <w:rsid w:val="0025667A"/>
    <w:rsid w:val="00260720"/>
    <w:rsid w:val="0026072C"/>
    <w:rsid w:val="0026434D"/>
    <w:rsid w:val="002647F1"/>
    <w:rsid w:val="00265F94"/>
    <w:rsid w:val="00267C76"/>
    <w:rsid w:val="00273E24"/>
    <w:rsid w:val="00275517"/>
    <w:rsid w:val="002773CA"/>
    <w:rsid w:val="0028138D"/>
    <w:rsid w:val="00286CF5"/>
    <w:rsid w:val="00287055"/>
    <w:rsid w:val="00290AB4"/>
    <w:rsid w:val="00294703"/>
    <w:rsid w:val="00294AB0"/>
    <w:rsid w:val="00295D72"/>
    <w:rsid w:val="00296C83"/>
    <w:rsid w:val="00297D57"/>
    <w:rsid w:val="002A01F0"/>
    <w:rsid w:val="002A4BC2"/>
    <w:rsid w:val="002A5855"/>
    <w:rsid w:val="002A5D94"/>
    <w:rsid w:val="002A6573"/>
    <w:rsid w:val="002B1987"/>
    <w:rsid w:val="002B20F5"/>
    <w:rsid w:val="002B2F8C"/>
    <w:rsid w:val="002B3A13"/>
    <w:rsid w:val="002B440E"/>
    <w:rsid w:val="002B5C99"/>
    <w:rsid w:val="002B6DFF"/>
    <w:rsid w:val="002C1249"/>
    <w:rsid w:val="002C520D"/>
    <w:rsid w:val="002D1A35"/>
    <w:rsid w:val="002D20DD"/>
    <w:rsid w:val="002D25C8"/>
    <w:rsid w:val="002D2EEB"/>
    <w:rsid w:val="002D5F00"/>
    <w:rsid w:val="002D6BBF"/>
    <w:rsid w:val="002E2EF7"/>
    <w:rsid w:val="002E6B20"/>
    <w:rsid w:val="002E7A3C"/>
    <w:rsid w:val="002F0AFE"/>
    <w:rsid w:val="002F5322"/>
    <w:rsid w:val="002F53B0"/>
    <w:rsid w:val="002F56CD"/>
    <w:rsid w:val="002F6B5F"/>
    <w:rsid w:val="003009D3"/>
    <w:rsid w:val="00300E91"/>
    <w:rsid w:val="003013CB"/>
    <w:rsid w:val="00302CC7"/>
    <w:rsid w:val="00302E76"/>
    <w:rsid w:val="00304664"/>
    <w:rsid w:val="003055CA"/>
    <w:rsid w:val="00307A67"/>
    <w:rsid w:val="003102FE"/>
    <w:rsid w:val="003103EA"/>
    <w:rsid w:val="00314C17"/>
    <w:rsid w:val="00320CFB"/>
    <w:rsid w:val="0032641B"/>
    <w:rsid w:val="00332ADF"/>
    <w:rsid w:val="00352D3D"/>
    <w:rsid w:val="00356810"/>
    <w:rsid w:val="00356E32"/>
    <w:rsid w:val="00357029"/>
    <w:rsid w:val="003571D0"/>
    <w:rsid w:val="0036229A"/>
    <w:rsid w:val="00363BC8"/>
    <w:rsid w:val="00363F01"/>
    <w:rsid w:val="00364444"/>
    <w:rsid w:val="00365784"/>
    <w:rsid w:val="003700BF"/>
    <w:rsid w:val="00375CD9"/>
    <w:rsid w:val="00376E8B"/>
    <w:rsid w:val="00377124"/>
    <w:rsid w:val="0037778A"/>
    <w:rsid w:val="00381575"/>
    <w:rsid w:val="00382414"/>
    <w:rsid w:val="0039053E"/>
    <w:rsid w:val="00390647"/>
    <w:rsid w:val="0039531C"/>
    <w:rsid w:val="003956A4"/>
    <w:rsid w:val="00397CFF"/>
    <w:rsid w:val="003A0926"/>
    <w:rsid w:val="003A0BC3"/>
    <w:rsid w:val="003A3F2D"/>
    <w:rsid w:val="003A501A"/>
    <w:rsid w:val="003B17E2"/>
    <w:rsid w:val="003B1ED5"/>
    <w:rsid w:val="003B33D0"/>
    <w:rsid w:val="003B603D"/>
    <w:rsid w:val="003B7CF7"/>
    <w:rsid w:val="003C19B9"/>
    <w:rsid w:val="003C263F"/>
    <w:rsid w:val="003C2A17"/>
    <w:rsid w:val="003C2D72"/>
    <w:rsid w:val="003C422A"/>
    <w:rsid w:val="003C7397"/>
    <w:rsid w:val="003D2627"/>
    <w:rsid w:val="003D2A53"/>
    <w:rsid w:val="003D4A72"/>
    <w:rsid w:val="003D5B9B"/>
    <w:rsid w:val="003E021D"/>
    <w:rsid w:val="003E0327"/>
    <w:rsid w:val="003E127F"/>
    <w:rsid w:val="003E1B77"/>
    <w:rsid w:val="003E69A1"/>
    <w:rsid w:val="003F332F"/>
    <w:rsid w:val="003F3AB5"/>
    <w:rsid w:val="003F44D8"/>
    <w:rsid w:val="003F65FD"/>
    <w:rsid w:val="003F6E4B"/>
    <w:rsid w:val="00402664"/>
    <w:rsid w:val="004026E7"/>
    <w:rsid w:val="00406CE2"/>
    <w:rsid w:val="00406D9C"/>
    <w:rsid w:val="00407192"/>
    <w:rsid w:val="0041266E"/>
    <w:rsid w:val="0041408B"/>
    <w:rsid w:val="00415977"/>
    <w:rsid w:val="0041706F"/>
    <w:rsid w:val="00421894"/>
    <w:rsid w:val="004262F8"/>
    <w:rsid w:val="0043052F"/>
    <w:rsid w:val="00432E41"/>
    <w:rsid w:val="00432F41"/>
    <w:rsid w:val="00434110"/>
    <w:rsid w:val="0043487A"/>
    <w:rsid w:val="00435025"/>
    <w:rsid w:val="00435E60"/>
    <w:rsid w:val="00440EBC"/>
    <w:rsid w:val="00440EF1"/>
    <w:rsid w:val="00444AA7"/>
    <w:rsid w:val="00447F4F"/>
    <w:rsid w:val="004564AD"/>
    <w:rsid w:val="00463B6C"/>
    <w:rsid w:val="0046529E"/>
    <w:rsid w:val="0046543E"/>
    <w:rsid w:val="004745DC"/>
    <w:rsid w:val="00477D0E"/>
    <w:rsid w:val="004817B3"/>
    <w:rsid w:val="004833BF"/>
    <w:rsid w:val="00490174"/>
    <w:rsid w:val="00492F6D"/>
    <w:rsid w:val="00493032"/>
    <w:rsid w:val="004A235E"/>
    <w:rsid w:val="004A6A6B"/>
    <w:rsid w:val="004B1762"/>
    <w:rsid w:val="004B2872"/>
    <w:rsid w:val="004B2FC1"/>
    <w:rsid w:val="004B4F7C"/>
    <w:rsid w:val="004B59AC"/>
    <w:rsid w:val="004B5B7E"/>
    <w:rsid w:val="004C03A0"/>
    <w:rsid w:val="004C07EE"/>
    <w:rsid w:val="004C0D4E"/>
    <w:rsid w:val="004C2E12"/>
    <w:rsid w:val="004C3159"/>
    <w:rsid w:val="004C3F06"/>
    <w:rsid w:val="004C4F38"/>
    <w:rsid w:val="004C7F39"/>
    <w:rsid w:val="004D1967"/>
    <w:rsid w:val="004D3D89"/>
    <w:rsid w:val="004D4288"/>
    <w:rsid w:val="004D4EC8"/>
    <w:rsid w:val="004D556F"/>
    <w:rsid w:val="004D5775"/>
    <w:rsid w:val="004D74CA"/>
    <w:rsid w:val="004E2278"/>
    <w:rsid w:val="004E439A"/>
    <w:rsid w:val="004E575F"/>
    <w:rsid w:val="004F0078"/>
    <w:rsid w:val="004F2677"/>
    <w:rsid w:val="004F438E"/>
    <w:rsid w:val="004F4F83"/>
    <w:rsid w:val="004F5C0F"/>
    <w:rsid w:val="00501D57"/>
    <w:rsid w:val="00504A72"/>
    <w:rsid w:val="00510349"/>
    <w:rsid w:val="00511BE2"/>
    <w:rsid w:val="0051633E"/>
    <w:rsid w:val="00516980"/>
    <w:rsid w:val="00522B1E"/>
    <w:rsid w:val="0053289C"/>
    <w:rsid w:val="00533B2F"/>
    <w:rsid w:val="00533EAD"/>
    <w:rsid w:val="00536FD0"/>
    <w:rsid w:val="00537156"/>
    <w:rsid w:val="00537D2D"/>
    <w:rsid w:val="00541E59"/>
    <w:rsid w:val="005427B8"/>
    <w:rsid w:val="00545BE9"/>
    <w:rsid w:val="00547B4A"/>
    <w:rsid w:val="005509EE"/>
    <w:rsid w:val="00550AB7"/>
    <w:rsid w:val="00551719"/>
    <w:rsid w:val="00552979"/>
    <w:rsid w:val="00552ABF"/>
    <w:rsid w:val="00554441"/>
    <w:rsid w:val="00554882"/>
    <w:rsid w:val="005564FA"/>
    <w:rsid w:val="00557931"/>
    <w:rsid w:val="00557CF0"/>
    <w:rsid w:val="00560214"/>
    <w:rsid w:val="0056170B"/>
    <w:rsid w:val="005664D1"/>
    <w:rsid w:val="00572838"/>
    <w:rsid w:val="00574ADD"/>
    <w:rsid w:val="00577E60"/>
    <w:rsid w:val="005863D8"/>
    <w:rsid w:val="005864FC"/>
    <w:rsid w:val="00590151"/>
    <w:rsid w:val="0059039D"/>
    <w:rsid w:val="00592DBC"/>
    <w:rsid w:val="0059325A"/>
    <w:rsid w:val="00594080"/>
    <w:rsid w:val="00594106"/>
    <w:rsid w:val="005953F1"/>
    <w:rsid w:val="00596997"/>
    <w:rsid w:val="005975B0"/>
    <w:rsid w:val="005A1189"/>
    <w:rsid w:val="005A14C6"/>
    <w:rsid w:val="005A1D0F"/>
    <w:rsid w:val="005A1F33"/>
    <w:rsid w:val="005A2388"/>
    <w:rsid w:val="005A695E"/>
    <w:rsid w:val="005B2CE9"/>
    <w:rsid w:val="005B2F13"/>
    <w:rsid w:val="005B4851"/>
    <w:rsid w:val="005B695B"/>
    <w:rsid w:val="005B7984"/>
    <w:rsid w:val="005C105B"/>
    <w:rsid w:val="005C2349"/>
    <w:rsid w:val="005C2875"/>
    <w:rsid w:val="005C4824"/>
    <w:rsid w:val="005C5F10"/>
    <w:rsid w:val="005D3AAA"/>
    <w:rsid w:val="005D3D38"/>
    <w:rsid w:val="005D42D5"/>
    <w:rsid w:val="005D5D9D"/>
    <w:rsid w:val="005D6832"/>
    <w:rsid w:val="005E01B6"/>
    <w:rsid w:val="005E0941"/>
    <w:rsid w:val="005E4C10"/>
    <w:rsid w:val="005E7E48"/>
    <w:rsid w:val="005F027B"/>
    <w:rsid w:val="005F1696"/>
    <w:rsid w:val="005F4E53"/>
    <w:rsid w:val="005F55F4"/>
    <w:rsid w:val="005F6C25"/>
    <w:rsid w:val="005F6F4A"/>
    <w:rsid w:val="005F745F"/>
    <w:rsid w:val="00600D8D"/>
    <w:rsid w:val="00603141"/>
    <w:rsid w:val="00606B6F"/>
    <w:rsid w:val="006110F3"/>
    <w:rsid w:val="00611229"/>
    <w:rsid w:val="00611C3B"/>
    <w:rsid w:val="00613DC9"/>
    <w:rsid w:val="00615CC8"/>
    <w:rsid w:val="0061628A"/>
    <w:rsid w:val="0061649A"/>
    <w:rsid w:val="006354BC"/>
    <w:rsid w:val="00635BFF"/>
    <w:rsid w:val="00636475"/>
    <w:rsid w:val="0063733D"/>
    <w:rsid w:val="00640C87"/>
    <w:rsid w:val="00643A93"/>
    <w:rsid w:val="00651502"/>
    <w:rsid w:val="0066053B"/>
    <w:rsid w:val="00665D17"/>
    <w:rsid w:val="00671E0D"/>
    <w:rsid w:val="00672693"/>
    <w:rsid w:val="0067698F"/>
    <w:rsid w:val="006830DF"/>
    <w:rsid w:val="00685BA1"/>
    <w:rsid w:val="00690056"/>
    <w:rsid w:val="00692E51"/>
    <w:rsid w:val="00693C4F"/>
    <w:rsid w:val="00694315"/>
    <w:rsid w:val="0069633D"/>
    <w:rsid w:val="006A1C8F"/>
    <w:rsid w:val="006A2752"/>
    <w:rsid w:val="006A564D"/>
    <w:rsid w:val="006B13D4"/>
    <w:rsid w:val="006B2587"/>
    <w:rsid w:val="006C56B7"/>
    <w:rsid w:val="006D3641"/>
    <w:rsid w:val="006D5F8E"/>
    <w:rsid w:val="006E0F51"/>
    <w:rsid w:val="006E17E8"/>
    <w:rsid w:val="006E6FDF"/>
    <w:rsid w:val="006F013B"/>
    <w:rsid w:val="006F19D5"/>
    <w:rsid w:val="006F26FC"/>
    <w:rsid w:val="006F31CB"/>
    <w:rsid w:val="00704FED"/>
    <w:rsid w:val="0071031A"/>
    <w:rsid w:val="007109B3"/>
    <w:rsid w:val="007112EF"/>
    <w:rsid w:val="00714177"/>
    <w:rsid w:val="00717CF1"/>
    <w:rsid w:val="007208D5"/>
    <w:rsid w:val="00722B1C"/>
    <w:rsid w:val="00723448"/>
    <w:rsid w:val="00723A73"/>
    <w:rsid w:val="00725D9F"/>
    <w:rsid w:val="007323E3"/>
    <w:rsid w:val="007405A3"/>
    <w:rsid w:val="0074194D"/>
    <w:rsid w:val="00741B1F"/>
    <w:rsid w:val="0074255F"/>
    <w:rsid w:val="007427C6"/>
    <w:rsid w:val="007434F9"/>
    <w:rsid w:val="00745F9D"/>
    <w:rsid w:val="007511A0"/>
    <w:rsid w:val="007516BC"/>
    <w:rsid w:val="00751962"/>
    <w:rsid w:val="007532FC"/>
    <w:rsid w:val="00756BCB"/>
    <w:rsid w:val="00756ECF"/>
    <w:rsid w:val="00760639"/>
    <w:rsid w:val="0076440C"/>
    <w:rsid w:val="00764D1F"/>
    <w:rsid w:val="007656A0"/>
    <w:rsid w:val="007729C6"/>
    <w:rsid w:val="0077494A"/>
    <w:rsid w:val="00774E09"/>
    <w:rsid w:val="00777211"/>
    <w:rsid w:val="0078368B"/>
    <w:rsid w:val="00786142"/>
    <w:rsid w:val="00786496"/>
    <w:rsid w:val="00786D35"/>
    <w:rsid w:val="007910B3"/>
    <w:rsid w:val="00795F59"/>
    <w:rsid w:val="00796489"/>
    <w:rsid w:val="007A1E33"/>
    <w:rsid w:val="007A37AC"/>
    <w:rsid w:val="007A4325"/>
    <w:rsid w:val="007A43EF"/>
    <w:rsid w:val="007A4822"/>
    <w:rsid w:val="007A58DE"/>
    <w:rsid w:val="007A7EDD"/>
    <w:rsid w:val="007B0510"/>
    <w:rsid w:val="007B1A49"/>
    <w:rsid w:val="007B63F4"/>
    <w:rsid w:val="007C169B"/>
    <w:rsid w:val="007C2603"/>
    <w:rsid w:val="007D0590"/>
    <w:rsid w:val="007D14AC"/>
    <w:rsid w:val="007D1E79"/>
    <w:rsid w:val="007D249E"/>
    <w:rsid w:val="007D3126"/>
    <w:rsid w:val="007D33B8"/>
    <w:rsid w:val="007D6D12"/>
    <w:rsid w:val="007D7D7B"/>
    <w:rsid w:val="007E24FA"/>
    <w:rsid w:val="007E5D58"/>
    <w:rsid w:val="007E7C6F"/>
    <w:rsid w:val="007E7CC8"/>
    <w:rsid w:val="007E7E01"/>
    <w:rsid w:val="007F18ED"/>
    <w:rsid w:val="007F1943"/>
    <w:rsid w:val="00800911"/>
    <w:rsid w:val="008034D8"/>
    <w:rsid w:val="00806693"/>
    <w:rsid w:val="008076FD"/>
    <w:rsid w:val="008100CA"/>
    <w:rsid w:val="008172A8"/>
    <w:rsid w:val="00821663"/>
    <w:rsid w:val="00821AE3"/>
    <w:rsid w:val="008230ED"/>
    <w:rsid w:val="00830373"/>
    <w:rsid w:val="00832214"/>
    <w:rsid w:val="00832534"/>
    <w:rsid w:val="00834BAC"/>
    <w:rsid w:val="008355A9"/>
    <w:rsid w:val="00836D8C"/>
    <w:rsid w:val="00840F86"/>
    <w:rsid w:val="00845907"/>
    <w:rsid w:val="00846D68"/>
    <w:rsid w:val="00852504"/>
    <w:rsid w:val="00854F39"/>
    <w:rsid w:val="00857E35"/>
    <w:rsid w:val="008642AD"/>
    <w:rsid w:val="00866CAB"/>
    <w:rsid w:val="0086765E"/>
    <w:rsid w:val="008678BF"/>
    <w:rsid w:val="0087025C"/>
    <w:rsid w:val="0087742C"/>
    <w:rsid w:val="008841C6"/>
    <w:rsid w:val="00884AAB"/>
    <w:rsid w:val="008860DC"/>
    <w:rsid w:val="00887B4B"/>
    <w:rsid w:val="00892485"/>
    <w:rsid w:val="008960ED"/>
    <w:rsid w:val="00896996"/>
    <w:rsid w:val="008A13BA"/>
    <w:rsid w:val="008A30F2"/>
    <w:rsid w:val="008A52FA"/>
    <w:rsid w:val="008A5881"/>
    <w:rsid w:val="008A5896"/>
    <w:rsid w:val="008A59B6"/>
    <w:rsid w:val="008B280D"/>
    <w:rsid w:val="008B300D"/>
    <w:rsid w:val="008B644D"/>
    <w:rsid w:val="008C02C3"/>
    <w:rsid w:val="008C4C58"/>
    <w:rsid w:val="008C6827"/>
    <w:rsid w:val="008C7B64"/>
    <w:rsid w:val="008D73DA"/>
    <w:rsid w:val="008E0B22"/>
    <w:rsid w:val="008E4062"/>
    <w:rsid w:val="008F74AE"/>
    <w:rsid w:val="00901D0A"/>
    <w:rsid w:val="00902AEC"/>
    <w:rsid w:val="00902DC0"/>
    <w:rsid w:val="00904129"/>
    <w:rsid w:val="009042F8"/>
    <w:rsid w:val="00904D1E"/>
    <w:rsid w:val="009050CA"/>
    <w:rsid w:val="009067BD"/>
    <w:rsid w:val="0091241E"/>
    <w:rsid w:val="00915D98"/>
    <w:rsid w:val="009231E7"/>
    <w:rsid w:val="00927145"/>
    <w:rsid w:val="009275C8"/>
    <w:rsid w:val="00931D9C"/>
    <w:rsid w:val="00933A6B"/>
    <w:rsid w:val="00934D95"/>
    <w:rsid w:val="00940E7E"/>
    <w:rsid w:val="00942277"/>
    <w:rsid w:val="009426E4"/>
    <w:rsid w:val="00942B98"/>
    <w:rsid w:val="00953152"/>
    <w:rsid w:val="00953F5E"/>
    <w:rsid w:val="00954749"/>
    <w:rsid w:val="00955711"/>
    <w:rsid w:val="00956902"/>
    <w:rsid w:val="00960A00"/>
    <w:rsid w:val="009629C7"/>
    <w:rsid w:val="00964A5D"/>
    <w:rsid w:val="009715F3"/>
    <w:rsid w:val="00971A2B"/>
    <w:rsid w:val="00973A55"/>
    <w:rsid w:val="00974A83"/>
    <w:rsid w:val="00976E65"/>
    <w:rsid w:val="009777C0"/>
    <w:rsid w:val="00984DBD"/>
    <w:rsid w:val="009863C3"/>
    <w:rsid w:val="00986A14"/>
    <w:rsid w:val="009939AA"/>
    <w:rsid w:val="009A1B61"/>
    <w:rsid w:val="009A2627"/>
    <w:rsid w:val="009A2982"/>
    <w:rsid w:val="009A4EBE"/>
    <w:rsid w:val="009A50D8"/>
    <w:rsid w:val="009A53B4"/>
    <w:rsid w:val="009A6D17"/>
    <w:rsid w:val="009A7029"/>
    <w:rsid w:val="009A7109"/>
    <w:rsid w:val="009B09D9"/>
    <w:rsid w:val="009B2B0C"/>
    <w:rsid w:val="009B2E53"/>
    <w:rsid w:val="009B3EA4"/>
    <w:rsid w:val="009B60C5"/>
    <w:rsid w:val="009C2201"/>
    <w:rsid w:val="009C3D59"/>
    <w:rsid w:val="009C3E14"/>
    <w:rsid w:val="009C6C77"/>
    <w:rsid w:val="009C763E"/>
    <w:rsid w:val="009D1371"/>
    <w:rsid w:val="009D26CE"/>
    <w:rsid w:val="009D33ED"/>
    <w:rsid w:val="009E3607"/>
    <w:rsid w:val="009E468E"/>
    <w:rsid w:val="009E7D5B"/>
    <w:rsid w:val="009F1E55"/>
    <w:rsid w:val="009F1FFF"/>
    <w:rsid w:val="009F2635"/>
    <w:rsid w:val="009F2AD4"/>
    <w:rsid w:val="009F4AB5"/>
    <w:rsid w:val="009F56F5"/>
    <w:rsid w:val="00A04603"/>
    <w:rsid w:val="00A0568A"/>
    <w:rsid w:val="00A10391"/>
    <w:rsid w:val="00A1355F"/>
    <w:rsid w:val="00A1377C"/>
    <w:rsid w:val="00A162B3"/>
    <w:rsid w:val="00A20396"/>
    <w:rsid w:val="00A20C35"/>
    <w:rsid w:val="00A210E7"/>
    <w:rsid w:val="00A215D4"/>
    <w:rsid w:val="00A22CE2"/>
    <w:rsid w:val="00A25A5A"/>
    <w:rsid w:val="00A2734B"/>
    <w:rsid w:val="00A312C1"/>
    <w:rsid w:val="00A32578"/>
    <w:rsid w:val="00A34265"/>
    <w:rsid w:val="00A34F0D"/>
    <w:rsid w:val="00A366AE"/>
    <w:rsid w:val="00A41031"/>
    <w:rsid w:val="00A41ECB"/>
    <w:rsid w:val="00A432A7"/>
    <w:rsid w:val="00A46EBC"/>
    <w:rsid w:val="00A47936"/>
    <w:rsid w:val="00A51D17"/>
    <w:rsid w:val="00A56A9E"/>
    <w:rsid w:val="00A60001"/>
    <w:rsid w:val="00A63C37"/>
    <w:rsid w:val="00A63F4E"/>
    <w:rsid w:val="00A66F0B"/>
    <w:rsid w:val="00A705BA"/>
    <w:rsid w:val="00A73646"/>
    <w:rsid w:val="00A76D9E"/>
    <w:rsid w:val="00A8009D"/>
    <w:rsid w:val="00A80924"/>
    <w:rsid w:val="00A8146D"/>
    <w:rsid w:val="00A8170A"/>
    <w:rsid w:val="00A84616"/>
    <w:rsid w:val="00A86B3A"/>
    <w:rsid w:val="00A94FE8"/>
    <w:rsid w:val="00A95254"/>
    <w:rsid w:val="00A9602B"/>
    <w:rsid w:val="00AA24E0"/>
    <w:rsid w:val="00AA795E"/>
    <w:rsid w:val="00AB0EED"/>
    <w:rsid w:val="00AB1B0D"/>
    <w:rsid w:val="00AB76A2"/>
    <w:rsid w:val="00AB7F6C"/>
    <w:rsid w:val="00AC2943"/>
    <w:rsid w:val="00AC3106"/>
    <w:rsid w:val="00AC4A76"/>
    <w:rsid w:val="00AC5030"/>
    <w:rsid w:val="00AC70DA"/>
    <w:rsid w:val="00AC772C"/>
    <w:rsid w:val="00AD0F5A"/>
    <w:rsid w:val="00AD18F8"/>
    <w:rsid w:val="00AD2404"/>
    <w:rsid w:val="00AD378F"/>
    <w:rsid w:val="00AD3E6C"/>
    <w:rsid w:val="00AD7EDB"/>
    <w:rsid w:val="00AE19DC"/>
    <w:rsid w:val="00AE4EC1"/>
    <w:rsid w:val="00AE76BE"/>
    <w:rsid w:val="00AF1270"/>
    <w:rsid w:val="00AF2A36"/>
    <w:rsid w:val="00AF3D0D"/>
    <w:rsid w:val="00AF51D7"/>
    <w:rsid w:val="00AF5AE7"/>
    <w:rsid w:val="00B008FB"/>
    <w:rsid w:val="00B04216"/>
    <w:rsid w:val="00B05EF7"/>
    <w:rsid w:val="00B07DD8"/>
    <w:rsid w:val="00B117EF"/>
    <w:rsid w:val="00B17867"/>
    <w:rsid w:val="00B244A2"/>
    <w:rsid w:val="00B27220"/>
    <w:rsid w:val="00B27F0D"/>
    <w:rsid w:val="00B30ABE"/>
    <w:rsid w:val="00B31A95"/>
    <w:rsid w:val="00B320EA"/>
    <w:rsid w:val="00B33703"/>
    <w:rsid w:val="00B338AD"/>
    <w:rsid w:val="00B35BC1"/>
    <w:rsid w:val="00B40F3D"/>
    <w:rsid w:val="00B415A4"/>
    <w:rsid w:val="00B4458E"/>
    <w:rsid w:val="00B44DC8"/>
    <w:rsid w:val="00B46D9D"/>
    <w:rsid w:val="00B475BA"/>
    <w:rsid w:val="00B50A36"/>
    <w:rsid w:val="00B5280D"/>
    <w:rsid w:val="00B536BE"/>
    <w:rsid w:val="00B5470F"/>
    <w:rsid w:val="00B55300"/>
    <w:rsid w:val="00B563F5"/>
    <w:rsid w:val="00B57416"/>
    <w:rsid w:val="00B61C7F"/>
    <w:rsid w:val="00B63BB5"/>
    <w:rsid w:val="00B65AC9"/>
    <w:rsid w:val="00B67221"/>
    <w:rsid w:val="00B731DE"/>
    <w:rsid w:val="00B73A35"/>
    <w:rsid w:val="00B81CAD"/>
    <w:rsid w:val="00B83477"/>
    <w:rsid w:val="00B86F29"/>
    <w:rsid w:val="00BA03B8"/>
    <w:rsid w:val="00BA1D87"/>
    <w:rsid w:val="00BA7B70"/>
    <w:rsid w:val="00BB3FF1"/>
    <w:rsid w:val="00BB4224"/>
    <w:rsid w:val="00BB6548"/>
    <w:rsid w:val="00BB6568"/>
    <w:rsid w:val="00BC0B70"/>
    <w:rsid w:val="00BC189B"/>
    <w:rsid w:val="00BC5303"/>
    <w:rsid w:val="00BC6001"/>
    <w:rsid w:val="00BC6462"/>
    <w:rsid w:val="00BC7383"/>
    <w:rsid w:val="00BD0AEC"/>
    <w:rsid w:val="00BD0D7A"/>
    <w:rsid w:val="00BD65B2"/>
    <w:rsid w:val="00BE0016"/>
    <w:rsid w:val="00BE0790"/>
    <w:rsid w:val="00BE08D8"/>
    <w:rsid w:val="00BE5F09"/>
    <w:rsid w:val="00BF073D"/>
    <w:rsid w:val="00BF0C13"/>
    <w:rsid w:val="00BF0C4D"/>
    <w:rsid w:val="00BF2509"/>
    <w:rsid w:val="00BF4086"/>
    <w:rsid w:val="00BF69F1"/>
    <w:rsid w:val="00BF6D62"/>
    <w:rsid w:val="00BF6EC8"/>
    <w:rsid w:val="00C01DDF"/>
    <w:rsid w:val="00C03B3B"/>
    <w:rsid w:val="00C03BE1"/>
    <w:rsid w:val="00C06E41"/>
    <w:rsid w:val="00C109AD"/>
    <w:rsid w:val="00C120DF"/>
    <w:rsid w:val="00C15ACA"/>
    <w:rsid w:val="00C21307"/>
    <w:rsid w:val="00C21795"/>
    <w:rsid w:val="00C2304E"/>
    <w:rsid w:val="00C27E3D"/>
    <w:rsid w:val="00C302B8"/>
    <w:rsid w:val="00C3364F"/>
    <w:rsid w:val="00C338FA"/>
    <w:rsid w:val="00C33AAD"/>
    <w:rsid w:val="00C354F8"/>
    <w:rsid w:val="00C37346"/>
    <w:rsid w:val="00C37FE7"/>
    <w:rsid w:val="00C40BBE"/>
    <w:rsid w:val="00C418C3"/>
    <w:rsid w:val="00C4208F"/>
    <w:rsid w:val="00C43368"/>
    <w:rsid w:val="00C450EC"/>
    <w:rsid w:val="00C475A0"/>
    <w:rsid w:val="00C50589"/>
    <w:rsid w:val="00C5263C"/>
    <w:rsid w:val="00C53AEA"/>
    <w:rsid w:val="00C53E66"/>
    <w:rsid w:val="00C711B8"/>
    <w:rsid w:val="00C726D3"/>
    <w:rsid w:val="00C83C91"/>
    <w:rsid w:val="00C84E31"/>
    <w:rsid w:val="00C8564C"/>
    <w:rsid w:val="00C8696E"/>
    <w:rsid w:val="00C87AFB"/>
    <w:rsid w:val="00C90CF8"/>
    <w:rsid w:val="00C91883"/>
    <w:rsid w:val="00C9228C"/>
    <w:rsid w:val="00C940EB"/>
    <w:rsid w:val="00C95E15"/>
    <w:rsid w:val="00CA25DB"/>
    <w:rsid w:val="00CA3B12"/>
    <w:rsid w:val="00CA5CBB"/>
    <w:rsid w:val="00CB2DD3"/>
    <w:rsid w:val="00CB2F82"/>
    <w:rsid w:val="00CB6368"/>
    <w:rsid w:val="00CB6611"/>
    <w:rsid w:val="00CB7B6B"/>
    <w:rsid w:val="00CC110C"/>
    <w:rsid w:val="00CC1FE6"/>
    <w:rsid w:val="00CC47DF"/>
    <w:rsid w:val="00CC6920"/>
    <w:rsid w:val="00CD4D27"/>
    <w:rsid w:val="00CE210B"/>
    <w:rsid w:val="00CE308D"/>
    <w:rsid w:val="00CE3CAB"/>
    <w:rsid w:val="00CE7E6F"/>
    <w:rsid w:val="00CF0288"/>
    <w:rsid w:val="00CF41AB"/>
    <w:rsid w:val="00D00405"/>
    <w:rsid w:val="00D021F5"/>
    <w:rsid w:val="00D026BA"/>
    <w:rsid w:val="00D0377B"/>
    <w:rsid w:val="00D07446"/>
    <w:rsid w:val="00D101EF"/>
    <w:rsid w:val="00D11DD5"/>
    <w:rsid w:val="00D1304E"/>
    <w:rsid w:val="00D13853"/>
    <w:rsid w:val="00D214A1"/>
    <w:rsid w:val="00D236E3"/>
    <w:rsid w:val="00D27125"/>
    <w:rsid w:val="00D2797E"/>
    <w:rsid w:val="00D3260E"/>
    <w:rsid w:val="00D34C21"/>
    <w:rsid w:val="00D34D65"/>
    <w:rsid w:val="00D35982"/>
    <w:rsid w:val="00D36725"/>
    <w:rsid w:val="00D43852"/>
    <w:rsid w:val="00D4419B"/>
    <w:rsid w:val="00D4434E"/>
    <w:rsid w:val="00D4512F"/>
    <w:rsid w:val="00D45387"/>
    <w:rsid w:val="00D478C7"/>
    <w:rsid w:val="00D54320"/>
    <w:rsid w:val="00D57BAB"/>
    <w:rsid w:val="00D6040F"/>
    <w:rsid w:val="00D60A4D"/>
    <w:rsid w:val="00D61984"/>
    <w:rsid w:val="00D62388"/>
    <w:rsid w:val="00D641A9"/>
    <w:rsid w:val="00D64E8D"/>
    <w:rsid w:val="00D717B4"/>
    <w:rsid w:val="00D73778"/>
    <w:rsid w:val="00D73C6F"/>
    <w:rsid w:val="00D759BB"/>
    <w:rsid w:val="00D867E0"/>
    <w:rsid w:val="00D86DB7"/>
    <w:rsid w:val="00D872C3"/>
    <w:rsid w:val="00D9059E"/>
    <w:rsid w:val="00D90D38"/>
    <w:rsid w:val="00D92F16"/>
    <w:rsid w:val="00D934B5"/>
    <w:rsid w:val="00D947C9"/>
    <w:rsid w:val="00D961CF"/>
    <w:rsid w:val="00D966FB"/>
    <w:rsid w:val="00DA2113"/>
    <w:rsid w:val="00DA3FB5"/>
    <w:rsid w:val="00DA4B36"/>
    <w:rsid w:val="00DA68E2"/>
    <w:rsid w:val="00DA751C"/>
    <w:rsid w:val="00DB620D"/>
    <w:rsid w:val="00DC38D3"/>
    <w:rsid w:val="00DC4931"/>
    <w:rsid w:val="00DD103B"/>
    <w:rsid w:val="00DD1C02"/>
    <w:rsid w:val="00DD203B"/>
    <w:rsid w:val="00DD25D5"/>
    <w:rsid w:val="00DD2D8C"/>
    <w:rsid w:val="00DD435E"/>
    <w:rsid w:val="00DE31D8"/>
    <w:rsid w:val="00DE372B"/>
    <w:rsid w:val="00DE3F11"/>
    <w:rsid w:val="00DE4031"/>
    <w:rsid w:val="00DE46DC"/>
    <w:rsid w:val="00DE4F02"/>
    <w:rsid w:val="00DF0A3A"/>
    <w:rsid w:val="00DF34AE"/>
    <w:rsid w:val="00DF3782"/>
    <w:rsid w:val="00DF5BD9"/>
    <w:rsid w:val="00DF5EB2"/>
    <w:rsid w:val="00E02AF6"/>
    <w:rsid w:val="00E03305"/>
    <w:rsid w:val="00E035C3"/>
    <w:rsid w:val="00E07274"/>
    <w:rsid w:val="00E22833"/>
    <w:rsid w:val="00E27EF8"/>
    <w:rsid w:val="00E31F2F"/>
    <w:rsid w:val="00E3256C"/>
    <w:rsid w:val="00E37921"/>
    <w:rsid w:val="00E401FB"/>
    <w:rsid w:val="00E405AF"/>
    <w:rsid w:val="00E40B52"/>
    <w:rsid w:val="00E42F80"/>
    <w:rsid w:val="00E43364"/>
    <w:rsid w:val="00E4494C"/>
    <w:rsid w:val="00E44A1A"/>
    <w:rsid w:val="00E44F56"/>
    <w:rsid w:val="00E47A5D"/>
    <w:rsid w:val="00E50FE8"/>
    <w:rsid w:val="00E52832"/>
    <w:rsid w:val="00E529F3"/>
    <w:rsid w:val="00E53454"/>
    <w:rsid w:val="00E628E2"/>
    <w:rsid w:val="00E64117"/>
    <w:rsid w:val="00E661C4"/>
    <w:rsid w:val="00E6686B"/>
    <w:rsid w:val="00E67670"/>
    <w:rsid w:val="00E71D88"/>
    <w:rsid w:val="00E72489"/>
    <w:rsid w:val="00E724DA"/>
    <w:rsid w:val="00E75362"/>
    <w:rsid w:val="00E7689E"/>
    <w:rsid w:val="00E817C1"/>
    <w:rsid w:val="00E85F67"/>
    <w:rsid w:val="00E87005"/>
    <w:rsid w:val="00E91C9F"/>
    <w:rsid w:val="00E91EE0"/>
    <w:rsid w:val="00E92ED7"/>
    <w:rsid w:val="00E97686"/>
    <w:rsid w:val="00EA0F51"/>
    <w:rsid w:val="00EA1132"/>
    <w:rsid w:val="00EA180E"/>
    <w:rsid w:val="00EB17E4"/>
    <w:rsid w:val="00EB29C8"/>
    <w:rsid w:val="00EB4138"/>
    <w:rsid w:val="00EB57C3"/>
    <w:rsid w:val="00EC19A7"/>
    <w:rsid w:val="00EC3959"/>
    <w:rsid w:val="00EC4590"/>
    <w:rsid w:val="00ED0737"/>
    <w:rsid w:val="00ED07EC"/>
    <w:rsid w:val="00ED1DD6"/>
    <w:rsid w:val="00ED264E"/>
    <w:rsid w:val="00ED5C76"/>
    <w:rsid w:val="00ED72CB"/>
    <w:rsid w:val="00EE0488"/>
    <w:rsid w:val="00EE1A57"/>
    <w:rsid w:val="00EE1CB3"/>
    <w:rsid w:val="00EE43C7"/>
    <w:rsid w:val="00EE6771"/>
    <w:rsid w:val="00EF2366"/>
    <w:rsid w:val="00EF3955"/>
    <w:rsid w:val="00F00CF2"/>
    <w:rsid w:val="00F012C4"/>
    <w:rsid w:val="00F0234B"/>
    <w:rsid w:val="00F02E8A"/>
    <w:rsid w:val="00F03493"/>
    <w:rsid w:val="00F03E2F"/>
    <w:rsid w:val="00F07881"/>
    <w:rsid w:val="00F11C3C"/>
    <w:rsid w:val="00F15BC3"/>
    <w:rsid w:val="00F16148"/>
    <w:rsid w:val="00F204F7"/>
    <w:rsid w:val="00F237D1"/>
    <w:rsid w:val="00F247BB"/>
    <w:rsid w:val="00F2774F"/>
    <w:rsid w:val="00F313E0"/>
    <w:rsid w:val="00F327CE"/>
    <w:rsid w:val="00F32D06"/>
    <w:rsid w:val="00F33019"/>
    <w:rsid w:val="00F334F1"/>
    <w:rsid w:val="00F34FA8"/>
    <w:rsid w:val="00F45DB6"/>
    <w:rsid w:val="00F46786"/>
    <w:rsid w:val="00F468FF"/>
    <w:rsid w:val="00F568E5"/>
    <w:rsid w:val="00F6131C"/>
    <w:rsid w:val="00F61D43"/>
    <w:rsid w:val="00F62ACB"/>
    <w:rsid w:val="00F63F7E"/>
    <w:rsid w:val="00F70AD4"/>
    <w:rsid w:val="00F71100"/>
    <w:rsid w:val="00F74A96"/>
    <w:rsid w:val="00F76BBE"/>
    <w:rsid w:val="00F80BE0"/>
    <w:rsid w:val="00F80EF7"/>
    <w:rsid w:val="00F81FDB"/>
    <w:rsid w:val="00F82367"/>
    <w:rsid w:val="00F83857"/>
    <w:rsid w:val="00F84511"/>
    <w:rsid w:val="00F85B69"/>
    <w:rsid w:val="00F85CEB"/>
    <w:rsid w:val="00F85EF9"/>
    <w:rsid w:val="00F8650A"/>
    <w:rsid w:val="00F8664B"/>
    <w:rsid w:val="00F877D7"/>
    <w:rsid w:val="00F92E06"/>
    <w:rsid w:val="00F94252"/>
    <w:rsid w:val="00F94F21"/>
    <w:rsid w:val="00F95224"/>
    <w:rsid w:val="00F95B79"/>
    <w:rsid w:val="00FA3E6C"/>
    <w:rsid w:val="00FA54A6"/>
    <w:rsid w:val="00FA5564"/>
    <w:rsid w:val="00FA56AA"/>
    <w:rsid w:val="00FA700A"/>
    <w:rsid w:val="00FB0FF5"/>
    <w:rsid w:val="00FB1E6D"/>
    <w:rsid w:val="00FB5ACA"/>
    <w:rsid w:val="00FB6939"/>
    <w:rsid w:val="00FB7CDF"/>
    <w:rsid w:val="00FC2F39"/>
    <w:rsid w:val="00FC3A6C"/>
    <w:rsid w:val="00FE060E"/>
    <w:rsid w:val="00FE1F23"/>
    <w:rsid w:val="00FE63AB"/>
    <w:rsid w:val="00FE65C1"/>
    <w:rsid w:val="00FE6A96"/>
    <w:rsid w:val="00FE73F4"/>
    <w:rsid w:val="00FE7E79"/>
    <w:rsid w:val="00FF26E0"/>
    <w:rsid w:val="00FF471D"/>
    <w:rsid w:val="00FF6CD5"/>
    <w:rsid w:val="00FF6FED"/>
    <w:rsid w:val="00FF79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B882BA"/>
  <w15:docId w15:val="{89C90069-EDAA-4817-98A6-455E5542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603"/>
    <w:pPr>
      <w:widowControl w:val="0"/>
      <w:jc w:val="both"/>
    </w:pPr>
    <w:rPr>
      <w:kern w:val="2"/>
      <w:sz w:val="21"/>
      <w:szCs w:val="24"/>
    </w:rPr>
  </w:style>
  <w:style w:type="paragraph" w:styleId="1">
    <w:name w:val="heading 1"/>
    <w:basedOn w:val="a"/>
    <w:next w:val="a"/>
    <w:link w:val="10"/>
    <w:qFormat/>
    <w:rsid w:val="0086765E"/>
    <w:pPr>
      <w:keepNext/>
      <w:numPr>
        <w:numId w:val="9"/>
      </w:numPr>
      <w:outlineLvl w:val="0"/>
    </w:pPr>
    <w:rPr>
      <w:rFonts w:ascii="Arial" w:eastAsia="ＭＳ Ｐゴシック" w:hAnsi="Arial"/>
      <w:b/>
      <w:sz w:val="24"/>
    </w:rPr>
  </w:style>
  <w:style w:type="paragraph" w:styleId="2">
    <w:name w:val="heading 2"/>
    <w:basedOn w:val="a"/>
    <w:next w:val="a"/>
    <w:link w:val="20"/>
    <w:qFormat/>
    <w:rsid w:val="006F31CB"/>
    <w:pPr>
      <w:keepNext/>
      <w:outlineLvl w:val="1"/>
    </w:pPr>
    <w:rPr>
      <w:rFonts w:ascii="Arial" w:eastAsia="ＭＳ Ｐゴシック" w:hAnsi="Arial"/>
      <w:b/>
      <w:sz w:val="24"/>
    </w:rPr>
  </w:style>
  <w:style w:type="paragraph" w:styleId="3">
    <w:name w:val="heading 3"/>
    <w:basedOn w:val="a"/>
    <w:next w:val="a"/>
    <w:link w:val="30"/>
    <w:qFormat/>
    <w:rsid w:val="0086765E"/>
    <w:pPr>
      <w:keepNext/>
      <w:outlineLvl w:val="2"/>
    </w:pPr>
    <w:rPr>
      <w:rFonts w:ascii="Arial" w:eastAsia="ＭＳ Ｐゴシック" w:hAnsi="Arial"/>
    </w:rPr>
  </w:style>
  <w:style w:type="paragraph" w:styleId="4">
    <w:name w:val="heading 4"/>
    <w:basedOn w:val="a"/>
    <w:next w:val="a"/>
    <w:link w:val="40"/>
    <w:qFormat/>
    <w:rsid w:val="0086765E"/>
    <w:pPr>
      <w:keepNext/>
      <w:outlineLvl w:val="3"/>
    </w:pPr>
    <w:rPr>
      <w:rFonts w:ascii="Arial" w:eastAsia="ＭＳ Ｐゴシック" w:hAnsi="Arial"/>
      <w:b/>
      <w:bCs/>
    </w:rPr>
  </w:style>
  <w:style w:type="paragraph" w:styleId="5">
    <w:name w:val="heading 5"/>
    <w:basedOn w:val="a"/>
    <w:next w:val="a"/>
    <w:link w:val="50"/>
    <w:qFormat/>
    <w:rsid w:val="0086765E"/>
    <w:pPr>
      <w:keepNext/>
      <w:outlineLvl w:val="4"/>
    </w:pPr>
    <w:rPr>
      <w:rFonts w:ascii="Arial" w:eastAsia="ＭＳ ゴシック" w:hAnsi="Arial"/>
    </w:rPr>
  </w:style>
  <w:style w:type="paragraph" w:styleId="6">
    <w:name w:val="heading 6"/>
    <w:basedOn w:val="a"/>
    <w:next w:val="a"/>
    <w:link w:val="60"/>
    <w:qFormat/>
    <w:rsid w:val="0086765E"/>
    <w:pPr>
      <w:keepNext/>
      <w:outlineLvl w:val="5"/>
    </w:pPr>
    <w:rPr>
      <w:rFonts w:ascii="Arial" w:eastAsia="ＭＳ Ｐゴシック" w:hAnsi="Arial"/>
      <w:b/>
      <w:bCs/>
    </w:rPr>
  </w:style>
  <w:style w:type="paragraph" w:styleId="7">
    <w:name w:val="heading 7"/>
    <w:basedOn w:val="a"/>
    <w:next w:val="a"/>
    <w:link w:val="70"/>
    <w:qFormat/>
    <w:rsid w:val="0086765E"/>
    <w:pPr>
      <w:keepNext/>
      <w:outlineLvl w:val="6"/>
    </w:pPr>
    <w:rPr>
      <w:rFonts w:ascii="Arial" w:eastAsia="ＭＳ Ｐゴシック" w:hAnsi="Arial"/>
    </w:rPr>
  </w:style>
  <w:style w:type="paragraph" w:styleId="8">
    <w:name w:val="heading 8"/>
    <w:basedOn w:val="a"/>
    <w:next w:val="a"/>
    <w:link w:val="80"/>
    <w:qFormat/>
    <w:rsid w:val="0086765E"/>
    <w:pPr>
      <w:keepNext/>
      <w:outlineLvl w:val="7"/>
    </w:pPr>
    <w:rPr>
      <w:rFonts w:ascii="Arial" w:eastAsia="ＭＳ Ｐゴシック" w:hAnsi="Arial"/>
    </w:rPr>
  </w:style>
  <w:style w:type="paragraph" w:styleId="9">
    <w:name w:val="heading 9"/>
    <w:basedOn w:val="a"/>
    <w:next w:val="a"/>
    <w:link w:val="90"/>
    <w:qFormat/>
    <w:rsid w:val="0086765E"/>
    <w:pPr>
      <w:keepNext/>
      <w:outlineLvl w:val="8"/>
    </w:pPr>
    <w:rPr>
      <w:rFonts w:ascii="Arial" w:eastAsia="ＭＳ Ｐ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86765E"/>
    <w:rPr>
      <w:rFonts w:ascii="Arial" w:eastAsia="ＭＳ Ｐゴシック" w:hAnsi="Arial"/>
      <w:b/>
      <w:kern w:val="2"/>
      <w:sz w:val="24"/>
      <w:szCs w:val="24"/>
    </w:rPr>
  </w:style>
  <w:style w:type="character" w:customStyle="1" w:styleId="20">
    <w:name w:val="見出し 2 (文字)"/>
    <w:basedOn w:val="a0"/>
    <w:link w:val="2"/>
    <w:rsid w:val="006F31CB"/>
    <w:rPr>
      <w:rFonts w:ascii="Arial" w:eastAsia="ＭＳ Ｐゴシック" w:hAnsi="Arial"/>
      <w:b/>
      <w:kern w:val="2"/>
      <w:sz w:val="24"/>
      <w:szCs w:val="24"/>
    </w:rPr>
  </w:style>
  <w:style w:type="character" w:customStyle="1" w:styleId="30">
    <w:name w:val="見出し 3 (文字)"/>
    <w:basedOn w:val="a0"/>
    <w:link w:val="3"/>
    <w:rsid w:val="0006373D"/>
    <w:rPr>
      <w:rFonts w:ascii="Arial" w:eastAsia="ＭＳ Ｐゴシック" w:hAnsi="Arial"/>
      <w:kern w:val="2"/>
      <w:sz w:val="21"/>
      <w:szCs w:val="24"/>
    </w:rPr>
  </w:style>
  <w:style w:type="character" w:customStyle="1" w:styleId="40">
    <w:name w:val="見出し 4 (文字)"/>
    <w:basedOn w:val="a0"/>
    <w:link w:val="4"/>
    <w:rsid w:val="0006373D"/>
    <w:rPr>
      <w:rFonts w:ascii="Arial" w:eastAsia="ＭＳ Ｐゴシック" w:hAnsi="Arial"/>
      <w:b/>
      <w:bCs/>
      <w:kern w:val="2"/>
      <w:sz w:val="21"/>
      <w:szCs w:val="24"/>
    </w:rPr>
  </w:style>
  <w:style w:type="character" w:customStyle="1" w:styleId="50">
    <w:name w:val="見出し 5 (文字)"/>
    <w:basedOn w:val="a0"/>
    <w:link w:val="5"/>
    <w:rsid w:val="0006373D"/>
    <w:rPr>
      <w:rFonts w:ascii="Arial" w:eastAsia="ＭＳ ゴシック" w:hAnsi="Arial"/>
      <w:kern w:val="2"/>
      <w:sz w:val="21"/>
      <w:szCs w:val="24"/>
    </w:rPr>
  </w:style>
  <w:style w:type="character" w:customStyle="1" w:styleId="60">
    <w:name w:val="見出し 6 (文字)"/>
    <w:basedOn w:val="a0"/>
    <w:link w:val="6"/>
    <w:rsid w:val="0006373D"/>
    <w:rPr>
      <w:rFonts w:ascii="Arial" w:eastAsia="ＭＳ Ｐゴシック" w:hAnsi="Arial"/>
      <w:b/>
      <w:bCs/>
      <w:kern w:val="2"/>
      <w:sz w:val="21"/>
      <w:szCs w:val="24"/>
    </w:rPr>
  </w:style>
  <w:style w:type="character" w:customStyle="1" w:styleId="70">
    <w:name w:val="見出し 7 (文字)"/>
    <w:basedOn w:val="a0"/>
    <w:link w:val="7"/>
    <w:rsid w:val="0006373D"/>
    <w:rPr>
      <w:rFonts w:ascii="Arial" w:eastAsia="ＭＳ Ｐゴシック" w:hAnsi="Arial"/>
      <w:kern w:val="2"/>
      <w:sz w:val="21"/>
      <w:szCs w:val="24"/>
    </w:rPr>
  </w:style>
  <w:style w:type="character" w:customStyle="1" w:styleId="80">
    <w:name w:val="見出し 8 (文字)"/>
    <w:basedOn w:val="a0"/>
    <w:link w:val="8"/>
    <w:rsid w:val="0006373D"/>
    <w:rPr>
      <w:rFonts w:ascii="Arial" w:eastAsia="ＭＳ Ｐゴシック" w:hAnsi="Arial"/>
      <w:kern w:val="2"/>
      <w:sz w:val="21"/>
      <w:szCs w:val="24"/>
    </w:rPr>
  </w:style>
  <w:style w:type="character" w:customStyle="1" w:styleId="90">
    <w:name w:val="見出し 9 (文字)"/>
    <w:basedOn w:val="a0"/>
    <w:link w:val="9"/>
    <w:rsid w:val="0006373D"/>
    <w:rPr>
      <w:rFonts w:ascii="Arial" w:eastAsia="ＭＳ Ｐゴシック" w:hAnsi="Arial"/>
      <w:kern w:val="2"/>
      <w:sz w:val="21"/>
      <w:szCs w:val="24"/>
    </w:rPr>
  </w:style>
  <w:style w:type="paragraph" w:styleId="11">
    <w:name w:val="toc 1"/>
    <w:basedOn w:val="a"/>
    <w:next w:val="a"/>
    <w:autoRedefine/>
    <w:uiPriority w:val="39"/>
    <w:unhideWhenUsed/>
    <w:qFormat/>
    <w:rsid w:val="0006373D"/>
    <w:pPr>
      <w:widowControl/>
      <w:spacing w:after="100" w:line="276" w:lineRule="auto"/>
      <w:jc w:val="left"/>
    </w:pPr>
    <w:rPr>
      <w:rFonts w:asciiTheme="minorHAnsi" w:eastAsiaTheme="minorEastAsia" w:hAnsiTheme="minorHAnsi" w:cstheme="minorBidi"/>
      <w:kern w:val="0"/>
      <w:sz w:val="22"/>
      <w:szCs w:val="22"/>
    </w:rPr>
  </w:style>
  <w:style w:type="paragraph" w:styleId="21">
    <w:name w:val="toc 2"/>
    <w:basedOn w:val="a"/>
    <w:next w:val="a"/>
    <w:autoRedefine/>
    <w:uiPriority w:val="39"/>
    <w:unhideWhenUsed/>
    <w:qFormat/>
    <w:rsid w:val="0006373D"/>
    <w:pPr>
      <w:widowControl/>
      <w:spacing w:after="100" w:line="276" w:lineRule="auto"/>
      <w:ind w:left="220"/>
      <w:jc w:val="left"/>
    </w:pPr>
    <w:rPr>
      <w:rFonts w:asciiTheme="minorHAnsi" w:eastAsiaTheme="minorEastAsia" w:hAnsiTheme="minorHAnsi" w:cstheme="minorBidi"/>
      <w:kern w:val="0"/>
      <w:sz w:val="22"/>
      <w:szCs w:val="22"/>
    </w:rPr>
  </w:style>
  <w:style w:type="paragraph" w:styleId="31">
    <w:name w:val="toc 3"/>
    <w:basedOn w:val="a"/>
    <w:next w:val="a"/>
    <w:autoRedefine/>
    <w:uiPriority w:val="39"/>
    <w:unhideWhenUsed/>
    <w:qFormat/>
    <w:rsid w:val="0006373D"/>
    <w:pPr>
      <w:widowControl/>
      <w:spacing w:after="100" w:line="276" w:lineRule="auto"/>
      <w:ind w:left="440"/>
      <w:jc w:val="left"/>
    </w:pPr>
    <w:rPr>
      <w:rFonts w:asciiTheme="minorHAnsi" w:eastAsiaTheme="minorEastAsia" w:hAnsiTheme="minorHAnsi" w:cstheme="minorBidi"/>
      <w:kern w:val="0"/>
      <w:sz w:val="22"/>
      <w:szCs w:val="22"/>
    </w:rPr>
  </w:style>
  <w:style w:type="character" w:styleId="a3">
    <w:name w:val="Strong"/>
    <w:basedOn w:val="a0"/>
    <w:uiPriority w:val="22"/>
    <w:qFormat/>
    <w:rsid w:val="0006373D"/>
    <w:rPr>
      <w:b/>
      <w:bCs/>
    </w:rPr>
  </w:style>
  <w:style w:type="paragraph" w:styleId="a4">
    <w:name w:val="TOC Heading"/>
    <w:basedOn w:val="1"/>
    <w:next w:val="a"/>
    <w:uiPriority w:val="39"/>
    <w:unhideWhenUsed/>
    <w:qFormat/>
    <w:rsid w:val="0006373D"/>
    <w:pPr>
      <w:keepLines/>
      <w:widowControl/>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a5">
    <w:name w:val="List Paragraph"/>
    <w:basedOn w:val="a"/>
    <w:uiPriority w:val="34"/>
    <w:qFormat/>
    <w:rsid w:val="00144F47"/>
    <w:pPr>
      <w:ind w:leftChars="400" w:left="840"/>
    </w:pPr>
  </w:style>
  <w:style w:type="paragraph" w:styleId="a6">
    <w:name w:val="header"/>
    <w:basedOn w:val="a"/>
    <w:link w:val="a7"/>
    <w:uiPriority w:val="99"/>
    <w:unhideWhenUsed/>
    <w:rsid w:val="00D947C9"/>
    <w:pPr>
      <w:tabs>
        <w:tab w:val="center" w:pos="4252"/>
        <w:tab w:val="right" w:pos="8504"/>
      </w:tabs>
      <w:snapToGrid w:val="0"/>
    </w:pPr>
  </w:style>
  <w:style w:type="character" w:customStyle="1" w:styleId="a7">
    <w:name w:val="ヘッダー (文字)"/>
    <w:basedOn w:val="a0"/>
    <w:link w:val="a6"/>
    <w:uiPriority w:val="99"/>
    <w:rsid w:val="00D947C9"/>
    <w:rPr>
      <w:kern w:val="2"/>
      <w:sz w:val="21"/>
      <w:szCs w:val="24"/>
    </w:rPr>
  </w:style>
  <w:style w:type="paragraph" w:styleId="a8">
    <w:name w:val="footer"/>
    <w:basedOn w:val="a"/>
    <w:link w:val="a9"/>
    <w:uiPriority w:val="99"/>
    <w:unhideWhenUsed/>
    <w:rsid w:val="00D947C9"/>
    <w:pPr>
      <w:tabs>
        <w:tab w:val="center" w:pos="4252"/>
        <w:tab w:val="right" w:pos="8504"/>
      </w:tabs>
      <w:snapToGrid w:val="0"/>
    </w:pPr>
  </w:style>
  <w:style w:type="character" w:customStyle="1" w:styleId="a9">
    <w:name w:val="フッター (文字)"/>
    <w:basedOn w:val="a0"/>
    <w:link w:val="a8"/>
    <w:uiPriority w:val="99"/>
    <w:rsid w:val="00D947C9"/>
    <w:rPr>
      <w:kern w:val="2"/>
      <w:sz w:val="21"/>
      <w:szCs w:val="24"/>
    </w:rPr>
  </w:style>
  <w:style w:type="character" w:styleId="aa">
    <w:name w:val="Hyperlink"/>
    <w:basedOn w:val="a0"/>
    <w:uiPriority w:val="99"/>
    <w:unhideWhenUsed/>
    <w:rsid w:val="00501D57"/>
    <w:rPr>
      <w:color w:val="0000FF"/>
      <w:u w:val="single"/>
    </w:rPr>
  </w:style>
  <w:style w:type="paragraph" w:styleId="ab">
    <w:name w:val="Body Text Indent"/>
    <w:basedOn w:val="a"/>
    <w:link w:val="ac"/>
    <w:semiHidden/>
    <w:rsid w:val="00402664"/>
    <w:pPr>
      <w:ind w:left="840" w:hanging="840"/>
    </w:pPr>
    <w:rPr>
      <w:rFonts w:ascii="平成明朝" w:eastAsia="平成明朝" w:hAnsi="Times"/>
      <w:color w:val="000000"/>
      <w:szCs w:val="20"/>
      <w:lang w:val="x-none" w:eastAsia="x-none"/>
    </w:rPr>
  </w:style>
  <w:style w:type="character" w:customStyle="1" w:styleId="ac">
    <w:name w:val="本文インデント (文字)"/>
    <w:basedOn w:val="a0"/>
    <w:link w:val="ab"/>
    <w:semiHidden/>
    <w:rsid w:val="00402664"/>
    <w:rPr>
      <w:rFonts w:ascii="平成明朝" w:eastAsia="平成明朝" w:hAnsi="Times"/>
      <w:color w:val="000000"/>
      <w:kern w:val="2"/>
      <w:sz w:val="21"/>
      <w:lang w:val="x-none" w:eastAsia="x-none"/>
    </w:rPr>
  </w:style>
  <w:style w:type="paragraph" w:styleId="ad">
    <w:name w:val="Balloon Text"/>
    <w:basedOn w:val="a"/>
    <w:link w:val="ae"/>
    <w:uiPriority w:val="99"/>
    <w:semiHidden/>
    <w:unhideWhenUsed/>
    <w:rsid w:val="001578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578AA"/>
    <w:rPr>
      <w:rFonts w:asciiTheme="majorHAnsi" w:eastAsiaTheme="majorEastAsia" w:hAnsiTheme="majorHAnsi" w:cstheme="majorBidi"/>
      <w:kern w:val="2"/>
      <w:sz w:val="18"/>
      <w:szCs w:val="18"/>
    </w:rPr>
  </w:style>
  <w:style w:type="paragraph" w:styleId="af">
    <w:name w:val="Revision"/>
    <w:hidden/>
    <w:uiPriority w:val="99"/>
    <w:semiHidden/>
    <w:rsid w:val="00C354F8"/>
    <w:rPr>
      <w:kern w:val="2"/>
      <w:sz w:val="21"/>
      <w:szCs w:val="24"/>
    </w:rPr>
  </w:style>
  <w:style w:type="character" w:styleId="af0">
    <w:name w:val="annotation reference"/>
    <w:basedOn w:val="a0"/>
    <w:uiPriority w:val="99"/>
    <w:semiHidden/>
    <w:unhideWhenUsed/>
    <w:rsid w:val="0046529E"/>
    <w:rPr>
      <w:sz w:val="18"/>
      <w:szCs w:val="18"/>
    </w:rPr>
  </w:style>
  <w:style w:type="paragraph" w:styleId="af1">
    <w:name w:val="annotation text"/>
    <w:basedOn w:val="a"/>
    <w:link w:val="af2"/>
    <w:uiPriority w:val="99"/>
    <w:unhideWhenUsed/>
    <w:rsid w:val="0046529E"/>
    <w:pPr>
      <w:jc w:val="left"/>
    </w:pPr>
  </w:style>
  <w:style w:type="character" w:customStyle="1" w:styleId="af2">
    <w:name w:val="コメント文字列 (文字)"/>
    <w:basedOn w:val="a0"/>
    <w:link w:val="af1"/>
    <w:uiPriority w:val="99"/>
    <w:rsid w:val="0046529E"/>
    <w:rPr>
      <w:kern w:val="2"/>
      <w:sz w:val="21"/>
      <w:szCs w:val="24"/>
    </w:rPr>
  </w:style>
  <w:style w:type="paragraph" w:styleId="af3">
    <w:name w:val="annotation subject"/>
    <w:basedOn w:val="af1"/>
    <w:next w:val="af1"/>
    <w:link w:val="af4"/>
    <w:uiPriority w:val="99"/>
    <w:semiHidden/>
    <w:unhideWhenUsed/>
    <w:rsid w:val="0046529E"/>
    <w:rPr>
      <w:b/>
      <w:bCs/>
    </w:rPr>
  </w:style>
  <w:style w:type="character" w:customStyle="1" w:styleId="af4">
    <w:name w:val="コメント内容 (文字)"/>
    <w:basedOn w:val="af2"/>
    <w:link w:val="af3"/>
    <w:uiPriority w:val="99"/>
    <w:semiHidden/>
    <w:rsid w:val="0046529E"/>
    <w:rPr>
      <w:b/>
      <w:bCs/>
      <w:kern w:val="2"/>
      <w:sz w:val="21"/>
      <w:szCs w:val="24"/>
    </w:rPr>
  </w:style>
  <w:style w:type="character" w:styleId="22">
    <w:name w:val="Intense Reference"/>
    <w:basedOn w:val="a0"/>
    <w:uiPriority w:val="32"/>
    <w:qFormat/>
    <w:rsid w:val="003F65FD"/>
    <w:rPr>
      <w:b/>
      <w:bCs/>
      <w:smallCaps/>
      <w:color w:val="4F81BD" w:themeColor="accent1"/>
      <w:spacing w:val="5"/>
    </w:rPr>
  </w:style>
  <w:style w:type="paragraph" w:styleId="Web">
    <w:name w:val="Normal (Web)"/>
    <w:basedOn w:val="a"/>
    <w:uiPriority w:val="99"/>
    <w:semiHidden/>
    <w:unhideWhenUsed/>
    <w:rsid w:val="00432F4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5">
    <w:name w:val="Table Grid"/>
    <w:basedOn w:val="a1"/>
    <w:uiPriority w:val="39"/>
    <w:rsid w:val="00A2734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9E468E"/>
    <w:rPr>
      <w:color w:val="605E5C"/>
      <w:shd w:val="clear" w:color="auto" w:fill="E1DFDD"/>
    </w:rPr>
  </w:style>
  <w:style w:type="paragraph" w:styleId="af7">
    <w:name w:val="Date"/>
    <w:basedOn w:val="a"/>
    <w:next w:val="a"/>
    <w:link w:val="af8"/>
    <w:uiPriority w:val="99"/>
    <w:semiHidden/>
    <w:unhideWhenUsed/>
    <w:rsid w:val="00EA180E"/>
  </w:style>
  <w:style w:type="character" w:customStyle="1" w:styleId="af8">
    <w:name w:val="日付 (文字)"/>
    <w:basedOn w:val="a0"/>
    <w:link w:val="af7"/>
    <w:uiPriority w:val="99"/>
    <w:semiHidden/>
    <w:rsid w:val="00EA180E"/>
    <w:rPr>
      <w:kern w:val="2"/>
      <w:sz w:val="21"/>
      <w:szCs w:val="24"/>
    </w:rPr>
  </w:style>
  <w:style w:type="character" w:styleId="af9">
    <w:name w:val="FollowedHyperlink"/>
    <w:basedOn w:val="a0"/>
    <w:uiPriority w:val="99"/>
    <w:semiHidden/>
    <w:unhideWhenUsed/>
    <w:rsid w:val="000149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83313">
      <w:bodyDiv w:val="1"/>
      <w:marLeft w:val="0"/>
      <w:marRight w:val="0"/>
      <w:marTop w:val="0"/>
      <w:marBottom w:val="0"/>
      <w:divBdr>
        <w:top w:val="none" w:sz="0" w:space="0" w:color="auto"/>
        <w:left w:val="none" w:sz="0" w:space="0" w:color="auto"/>
        <w:bottom w:val="none" w:sz="0" w:space="0" w:color="auto"/>
        <w:right w:val="none" w:sz="0" w:space="0" w:color="auto"/>
      </w:divBdr>
    </w:div>
    <w:div w:id="162360402">
      <w:bodyDiv w:val="1"/>
      <w:marLeft w:val="0"/>
      <w:marRight w:val="0"/>
      <w:marTop w:val="0"/>
      <w:marBottom w:val="0"/>
      <w:divBdr>
        <w:top w:val="none" w:sz="0" w:space="0" w:color="auto"/>
        <w:left w:val="none" w:sz="0" w:space="0" w:color="auto"/>
        <w:bottom w:val="none" w:sz="0" w:space="0" w:color="auto"/>
        <w:right w:val="none" w:sz="0" w:space="0" w:color="auto"/>
      </w:divBdr>
    </w:div>
    <w:div w:id="413212384">
      <w:bodyDiv w:val="1"/>
      <w:marLeft w:val="0"/>
      <w:marRight w:val="0"/>
      <w:marTop w:val="0"/>
      <w:marBottom w:val="0"/>
      <w:divBdr>
        <w:top w:val="none" w:sz="0" w:space="0" w:color="auto"/>
        <w:left w:val="none" w:sz="0" w:space="0" w:color="auto"/>
        <w:bottom w:val="none" w:sz="0" w:space="0" w:color="auto"/>
        <w:right w:val="none" w:sz="0" w:space="0" w:color="auto"/>
      </w:divBdr>
    </w:div>
    <w:div w:id="441076513">
      <w:bodyDiv w:val="1"/>
      <w:marLeft w:val="0"/>
      <w:marRight w:val="0"/>
      <w:marTop w:val="0"/>
      <w:marBottom w:val="0"/>
      <w:divBdr>
        <w:top w:val="none" w:sz="0" w:space="0" w:color="auto"/>
        <w:left w:val="none" w:sz="0" w:space="0" w:color="auto"/>
        <w:bottom w:val="none" w:sz="0" w:space="0" w:color="auto"/>
        <w:right w:val="none" w:sz="0" w:space="0" w:color="auto"/>
      </w:divBdr>
    </w:div>
    <w:div w:id="546844279">
      <w:bodyDiv w:val="1"/>
      <w:marLeft w:val="0"/>
      <w:marRight w:val="0"/>
      <w:marTop w:val="0"/>
      <w:marBottom w:val="0"/>
      <w:divBdr>
        <w:top w:val="none" w:sz="0" w:space="0" w:color="auto"/>
        <w:left w:val="none" w:sz="0" w:space="0" w:color="auto"/>
        <w:bottom w:val="none" w:sz="0" w:space="0" w:color="auto"/>
        <w:right w:val="none" w:sz="0" w:space="0" w:color="auto"/>
      </w:divBdr>
    </w:div>
    <w:div w:id="645162321">
      <w:bodyDiv w:val="1"/>
      <w:marLeft w:val="0"/>
      <w:marRight w:val="0"/>
      <w:marTop w:val="0"/>
      <w:marBottom w:val="0"/>
      <w:divBdr>
        <w:top w:val="none" w:sz="0" w:space="0" w:color="auto"/>
        <w:left w:val="none" w:sz="0" w:space="0" w:color="auto"/>
        <w:bottom w:val="none" w:sz="0" w:space="0" w:color="auto"/>
        <w:right w:val="none" w:sz="0" w:space="0" w:color="auto"/>
      </w:divBdr>
    </w:div>
    <w:div w:id="746074398">
      <w:bodyDiv w:val="1"/>
      <w:marLeft w:val="0"/>
      <w:marRight w:val="0"/>
      <w:marTop w:val="0"/>
      <w:marBottom w:val="0"/>
      <w:divBdr>
        <w:top w:val="none" w:sz="0" w:space="0" w:color="auto"/>
        <w:left w:val="none" w:sz="0" w:space="0" w:color="auto"/>
        <w:bottom w:val="none" w:sz="0" w:space="0" w:color="auto"/>
        <w:right w:val="none" w:sz="0" w:space="0" w:color="auto"/>
      </w:divBdr>
    </w:div>
    <w:div w:id="793595194">
      <w:bodyDiv w:val="1"/>
      <w:marLeft w:val="0"/>
      <w:marRight w:val="0"/>
      <w:marTop w:val="0"/>
      <w:marBottom w:val="0"/>
      <w:divBdr>
        <w:top w:val="none" w:sz="0" w:space="0" w:color="auto"/>
        <w:left w:val="none" w:sz="0" w:space="0" w:color="auto"/>
        <w:bottom w:val="none" w:sz="0" w:space="0" w:color="auto"/>
        <w:right w:val="none" w:sz="0" w:space="0" w:color="auto"/>
      </w:divBdr>
    </w:div>
    <w:div w:id="814372062">
      <w:bodyDiv w:val="1"/>
      <w:marLeft w:val="0"/>
      <w:marRight w:val="0"/>
      <w:marTop w:val="0"/>
      <w:marBottom w:val="0"/>
      <w:divBdr>
        <w:top w:val="none" w:sz="0" w:space="0" w:color="auto"/>
        <w:left w:val="none" w:sz="0" w:space="0" w:color="auto"/>
        <w:bottom w:val="none" w:sz="0" w:space="0" w:color="auto"/>
        <w:right w:val="none" w:sz="0" w:space="0" w:color="auto"/>
      </w:divBdr>
    </w:div>
    <w:div w:id="844052952">
      <w:bodyDiv w:val="1"/>
      <w:marLeft w:val="0"/>
      <w:marRight w:val="0"/>
      <w:marTop w:val="0"/>
      <w:marBottom w:val="0"/>
      <w:divBdr>
        <w:top w:val="none" w:sz="0" w:space="0" w:color="auto"/>
        <w:left w:val="none" w:sz="0" w:space="0" w:color="auto"/>
        <w:bottom w:val="none" w:sz="0" w:space="0" w:color="auto"/>
        <w:right w:val="none" w:sz="0" w:space="0" w:color="auto"/>
      </w:divBdr>
    </w:div>
    <w:div w:id="867454838">
      <w:bodyDiv w:val="1"/>
      <w:marLeft w:val="0"/>
      <w:marRight w:val="0"/>
      <w:marTop w:val="0"/>
      <w:marBottom w:val="0"/>
      <w:divBdr>
        <w:top w:val="none" w:sz="0" w:space="0" w:color="auto"/>
        <w:left w:val="none" w:sz="0" w:space="0" w:color="auto"/>
        <w:bottom w:val="none" w:sz="0" w:space="0" w:color="auto"/>
        <w:right w:val="none" w:sz="0" w:space="0" w:color="auto"/>
      </w:divBdr>
    </w:div>
    <w:div w:id="951594757">
      <w:bodyDiv w:val="1"/>
      <w:marLeft w:val="0"/>
      <w:marRight w:val="0"/>
      <w:marTop w:val="0"/>
      <w:marBottom w:val="0"/>
      <w:divBdr>
        <w:top w:val="none" w:sz="0" w:space="0" w:color="auto"/>
        <w:left w:val="none" w:sz="0" w:space="0" w:color="auto"/>
        <w:bottom w:val="none" w:sz="0" w:space="0" w:color="auto"/>
        <w:right w:val="none" w:sz="0" w:space="0" w:color="auto"/>
      </w:divBdr>
    </w:div>
    <w:div w:id="1276910163">
      <w:bodyDiv w:val="1"/>
      <w:marLeft w:val="0"/>
      <w:marRight w:val="0"/>
      <w:marTop w:val="0"/>
      <w:marBottom w:val="0"/>
      <w:divBdr>
        <w:top w:val="none" w:sz="0" w:space="0" w:color="auto"/>
        <w:left w:val="none" w:sz="0" w:space="0" w:color="auto"/>
        <w:bottom w:val="none" w:sz="0" w:space="0" w:color="auto"/>
        <w:right w:val="none" w:sz="0" w:space="0" w:color="auto"/>
      </w:divBdr>
    </w:div>
    <w:div w:id="1312834977">
      <w:bodyDiv w:val="1"/>
      <w:marLeft w:val="0"/>
      <w:marRight w:val="0"/>
      <w:marTop w:val="0"/>
      <w:marBottom w:val="0"/>
      <w:divBdr>
        <w:top w:val="none" w:sz="0" w:space="0" w:color="auto"/>
        <w:left w:val="none" w:sz="0" w:space="0" w:color="auto"/>
        <w:bottom w:val="none" w:sz="0" w:space="0" w:color="auto"/>
        <w:right w:val="none" w:sz="0" w:space="0" w:color="auto"/>
      </w:divBdr>
    </w:div>
    <w:div w:id="1324820183">
      <w:bodyDiv w:val="1"/>
      <w:marLeft w:val="0"/>
      <w:marRight w:val="0"/>
      <w:marTop w:val="0"/>
      <w:marBottom w:val="0"/>
      <w:divBdr>
        <w:top w:val="none" w:sz="0" w:space="0" w:color="auto"/>
        <w:left w:val="none" w:sz="0" w:space="0" w:color="auto"/>
        <w:bottom w:val="none" w:sz="0" w:space="0" w:color="auto"/>
        <w:right w:val="none" w:sz="0" w:space="0" w:color="auto"/>
      </w:divBdr>
    </w:div>
    <w:div w:id="1331715329">
      <w:bodyDiv w:val="1"/>
      <w:marLeft w:val="0"/>
      <w:marRight w:val="0"/>
      <w:marTop w:val="0"/>
      <w:marBottom w:val="0"/>
      <w:divBdr>
        <w:top w:val="none" w:sz="0" w:space="0" w:color="auto"/>
        <w:left w:val="none" w:sz="0" w:space="0" w:color="auto"/>
        <w:bottom w:val="none" w:sz="0" w:space="0" w:color="auto"/>
        <w:right w:val="none" w:sz="0" w:space="0" w:color="auto"/>
      </w:divBdr>
    </w:div>
    <w:div w:id="1358003520">
      <w:bodyDiv w:val="1"/>
      <w:marLeft w:val="0"/>
      <w:marRight w:val="0"/>
      <w:marTop w:val="0"/>
      <w:marBottom w:val="0"/>
      <w:divBdr>
        <w:top w:val="none" w:sz="0" w:space="0" w:color="auto"/>
        <w:left w:val="none" w:sz="0" w:space="0" w:color="auto"/>
        <w:bottom w:val="none" w:sz="0" w:space="0" w:color="auto"/>
        <w:right w:val="none" w:sz="0" w:space="0" w:color="auto"/>
      </w:divBdr>
    </w:div>
    <w:div w:id="1501506444">
      <w:bodyDiv w:val="1"/>
      <w:marLeft w:val="0"/>
      <w:marRight w:val="0"/>
      <w:marTop w:val="0"/>
      <w:marBottom w:val="0"/>
      <w:divBdr>
        <w:top w:val="none" w:sz="0" w:space="0" w:color="auto"/>
        <w:left w:val="none" w:sz="0" w:space="0" w:color="auto"/>
        <w:bottom w:val="none" w:sz="0" w:space="0" w:color="auto"/>
        <w:right w:val="none" w:sz="0" w:space="0" w:color="auto"/>
      </w:divBdr>
    </w:div>
    <w:div w:id="1629818823">
      <w:bodyDiv w:val="1"/>
      <w:marLeft w:val="0"/>
      <w:marRight w:val="0"/>
      <w:marTop w:val="0"/>
      <w:marBottom w:val="0"/>
      <w:divBdr>
        <w:top w:val="none" w:sz="0" w:space="0" w:color="auto"/>
        <w:left w:val="none" w:sz="0" w:space="0" w:color="auto"/>
        <w:bottom w:val="none" w:sz="0" w:space="0" w:color="auto"/>
        <w:right w:val="none" w:sz="0" w:space="0" w:color="auto"/>
      </w:divBdr>
    </w:div>
    <w:div w:id="1642728881">
      <w:bodyDiv w:val="1"/>
      <w:marLeft w:val="0"/>
      <w:marRight w:val="0"/>
      <w:marTop w:val="0"/>
      <w:marBottom w:val="0"/>
      <w:divBdr>
        <w:top w:val="none" w:sz="0" w:space="0" w:color="auto"/>
        <w:left w:val="none" w:sz="0" w:space="0" w:color="auto"/>
        <w:bottom w:val="none" w:sz="0" w:space="0" w:color="auto"/>
        <w:right w:val="none" w:sz="0" w:space="0" w:color="auto"/>
      </w:divBdr>
    </w:div>
    <w:div w:id="1756777777">
      <w:bodyDiv w:val="1"/>
      <w:marLeft w:val="0"/>
      <w:marRight w:val="0"/>
      <w:marTop w:val="0"/>
      <w:marBottom w:val="0"/>
      <w:divBdr>
        <w:top w:val="none" w:sz="0" w:space="0" w:color="auto"/>
        <w:left w:val="none" w:sz="0" w:space="0" w:color="auto"/>
        <w:bottom w:val="none" w:sz="0" w:space="0" w:color="auto"/>
        <w:right w:val="none" w:sz="0" w:space="0" w:color="auto"/>
      </w:divBdr>
    </w:div>
    <w:div w:id="1782145414">
      <w:bodyDiv w:val="1"/>
      <w:marLeft w:val="0"/>
      <w:marRight w:val="0"/>
      <w:marTop w:val="0"/>
      <w:marBottom w:val="0"/>
      <w:divBdr>
        <w:top w:val="none" w:sz="0" w:space="0" w:color="auto"/>
        <w:left w:val="none" w:sz="0" w:space="0" w:color="auto"/>
        <w:bottom w:val="none" w:sz="0" w:space="0" w:color="auto"/>
        <w:right w:val="none" w:sz="0" w:space="0" w:color="auto"/>
      </w:divBdr>
    </w:div>
    <w:div w:id="1796868347">
      <w:bodyDiv w:val="1"/>
      <w:marLeft w:val="0"/>
      <w:marRight w:val="0"/>
      <w:marTop w:val="0"/>
      <w:marBottom w:val="0"/>
      <w:divBdr>
        <w:top w:val="none" w:sz="0" w:space="0" w:color="auto"/>
        <w:left w:val="none" w:sz="0" w:space="0" w:color="auto"/>
        <w:bottom w:val="none" w:sz="0" w:space="0" w:color="auto"/>
        <w:right w:val="none" w:sz="0" w:space="0" w:color="auto"/>
      </w:divBdr>
    </w:div>
    <w:div w:id="1934045362">
      <w:bodyDiv w:val="1"/>
      <w:marLeft w:val="0"/>
      <w:marRight w:val="0"/>
      <w:marTop w:val="0"/>
      <w:marBottom w:val="0"/>
      <w:divBdr>
        <w:top w:val="none" w:sz="0" w:space="0" w:color="auto"/>
        <w:left w:val="none" w:sz="0" w:space="0" w:color="auto"/>
        <w:bottom w:val="none" w:sz="0" w:space="0" w:color="auto"/>
        <w:right w:val="none" w:sz="0" w:space="0" w:color="auto"/>
      </w:divBdr>
    </w:div>
    <w:div w:id="1953979481">
      <w:bodyDiv w:val="1"/>
      <w:marLeft w:val="0"/>
      <w:marRight w:val="0"/>
      <w:marTop w:val="0"/>
      <w:marBottom w:val="0"/>
      <w:divBdr>
        <w:top w:val="none" w:sz="0" w:space="0" w:color="auto"/>
        <w:left w:val="none" w:sz="0" w:space="0" w:color="auto"/>
        <w:bottom w:val="none" w:sz="0" w:space="0" w:color="auto"/>
        <w:right w:val="none" w:sz="0" w:space="0" w:color="auto"/>
      </w:divBdr>
    </w:div>
    <w:div w:id="1982686898">
      <w:bodyDiv w:val="1"/>
      <w:marLeft w:val="0"/>
      <w:marRight w:val="0"/>
      <w:marTop w:val="0"/>
      <w:marBottom w:val="0"/>
      <w:divBdr>
        <w:top w:val="none" w:sz="0" w:space="0" w:color="auto"/>
        <w:left w:val="none" w:sz="0" w:space="0" w:color="auto"/>
        <w:bottom w:val="none" w:sz="0" w:space="0" w:color="auto"/>
        <w:right w:val="none" w:sz="0" w:space="0" w:color="auto"/>
      </w:divBdr>
    </w:div>
    <w:div w:id="21169004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427BA79E65564AB5F09CCB047F9E1F" ma:contentTypeVersion="12" ma:contentTypeDescription="新しいドキュメントを作成します。" ma:contentTypeScope="" ma:versionID="2f90d5490007e60591943b2c33506c67">
  <xsd:schema xmlns:xsd="http://www.w3.org/2001/XMLSchema" xmlns:xs="http://www.w3.org/2001/XMLSchema" xmlns:p="http://schemas.microsoft.com/office/2006/metadata/properties" xmlns:ns3="591ac0fb-e287-42b8-b295-78f6d0ae81e0" targetNamespace="http://schemas.microsoft.com/office/2006/metadata/properties" ma:root="true" ma:fieldsID="e7e33e3e8e2ec873b4eeb8482ccbca85" ns3:_="">
    <xsd:import namespace="591ac0fb-e287-42b8-b295-78f6d0ae81e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ac0fb-e287-42b8-b295-78f6d0ae8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194B3-E89B-4629-A865-759D1B282C44}">
  <ds:schemaRefs>
    <ds:schemaRef ds:uri="http://schemas.openxmlformats.org/officeDocument/2006/bibliography"/>
  </ds:schemaRefs>
</ds:datastoreItem>
</file>

<file path=customXml/itemProps2.xml><?xml version="1.0" encoding="utf-8"?>
<ds:datastoreItem xmlns:ds="http://schemas.openxmlformats.org/officeDocument/2006/customXml" ds:itemID="{7F662918-95C4-44AC-8140-E507B16C1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ac0fb-e287-42b8-b295-78f6d0ae8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3B40E-B0DA-4A5E-9BAC-0D58AB5B9466}">
  <ds:schemaRefs>
    <ds:schemaRef ds:uri="http://schemas.microsoft.com/sharepoint/v3/contenttype/forms"/>
  </ds:schemaRefs>
</ds:datastoreItem>
</file>

<file path=customXml/itemProps4.xml><?xml version="1.0" encoding="utf-8"?>
<ds:datastoreItem xmlns:ds="http://schemas.openxmlformats.org/officeDocument/2006/customXml" ds:itemID="{CA7A6A48-B748-4EB7-948C-92E418C6F5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2281</Words>
  <Characters>13002</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chiken-52</dc:creator>
  <cp:keywords/>
  <cp:lastModifiedBy>nishida</cp:lastModifiedBy>
  <cp:revision>3</cp:revision>
  <cp:lastPrinted>2024-09-18T00:48:00Z</cp:lastPrinted>
  <dcterms:created xsi:type="dcterms:W3CDTF">2025-03-12T07:37:00Z</dcterms:created>
  <dcterms:modified xsi:type="dcterms:W3CDTF">2025-03-14T04:48:00Z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9a0f12a3053e87c798119f351fb8779cf4ac01045c9a293c68a052d38e109e5c</vt:lpwstr>
  </property>
  <property fmtid="{D5CDD505-2E9C-101B-9397-08002B2CF9AE}" pid="3" name="ContentTypeId">
    <vt:lpwstr>0x01010019427BA79E65564AB5F09CCB047F9E1F</vt:lpwstr>
  </property>
</Properties>
</file>